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92455" w14:textId="632FB8BC" w:rsidR="00E12EA6" w:rsidRPr="007D21A8" w:rsidRDefault="00E12EA6" w:rsidP="00C30E48">
      <w:pPr>
        <w:spacing w:after="0"/>
        <w:rPr>
          <w:rFonts w:cstheme="minorHAnsi"/>
          <w:b/>
          <w:bCs/>
          <w:sz w:val="24"/>
          <w:szCs w:val="24"/>
        </w:rPr>
      </w:pPr>
    </w:p>
    <w:p w14:paraId="1433DEDF" w14:textId="77777777" w:rsidR="00463C58" w:rsidRPr="007D21A8" w:rsidRDefault="00463C58" w:rsidP="00184A1E">
      <w:pPr>
        <w:spacing w:after="0"/>
        <w:rPr>
          <w:rFonts w:cstheme="minorHAnsi"/>
          <w:b/>
          <w:bCs/>
          <w:sz w:val="24"/>
          <w:szCs w:val="24"/>
        </w:rPr>
      </w:pPr>
    </w:p>
    <w:p w14:paraId="75BAAF6D" w14:textId="77777777" w:rsidR="00D1416C" w:rsidRPr="007D21A8" w:rsidRDefault="00D1416C" w:rsidP="00BE6F9F">
      <w:pPr>
        <w:spacing w:after="0" w:line="240" w:lineRule="auto"/>
        <w:jc w:val="center"/>
        <w:rPr>
          <w:rFonts w:eastAsia="Times New Roman" w:cstheme="minorHAnsi"/>
          <w:b/>
          <w:bCs/>
          <w:color w:val="0070C0"/>
          <w:sz w:val="24"/>
          <w:szCs w:val="24"/>
        </w:rPr>
      </w:pPr>
    </w:p>
    <w:p w14:paraId="2301349B" w14:textId="77777777" w:rsidR="00D1416C" w:rsidRPr="007D21A8" w:rsidRDefault="00D1416C" w:rsidP="00BE6F9F">
      <w:pPr>
        <w:spacing w:after="0" w:line="240" w:lineRule="auto"/>
        <w:jc w:val="center"/>
        <w:rPr>
          <w:rFonts w:eastAsia="Times New Roman" w:cstheme="minorHAnsi"/>
          <w:b/>
          <w:bCs/>
          <w:color w:val="0070C0"/>
          <w:sz w:val="24"/>
          <w:szCs w:val="24"/>
        </w:rPr>
      </w:pPr>
    </w:p>
    <w:p w14:paraId="6231D3ED" w14:textId="1B424A56" w:rsidR="00C30E48" w:rsidRPr="007D21A8" w:rsidRDefault="00C30E48" w:rsidP="00C30E48">
      <w:pPr>
        <w:pStyle w:val="NoSpacing"/>
        <w:jc w:val="center"/>
        <w:rPr>
          <w:rFonts w:cstheme="minorHAnsi"/>
          <w:b/>
          <w:color w:val="0070C0"/>
          <w:sz w:val="24"/>
          <w:szCs w:val="24"/>
        </w:rPr>
      </w:pPr>
      <w:r w:rsidRPr="007D21A8">
        <w:rPr>
          <w:rFonts w:cstheme="minorHAnsi"/>
          <w:b/>
          <w:color w:val="0070C0"/>
          <w:sz w:val="24"/>
          <w:szCs w:val="24"/>
        </w:rPr>
        <w:t>Final Evaluation Term of Reference</w:t>
      </w:r>
    </w:p>
    <w:p w14:paraId="2C9C2921" w14:textId="77777777" w:rsidR="00C30E48" w:rsidRPr="007D21A8" w:rsidRDefault="00C30E48" w:rsidP="00C30E48">
      <w:pPr>
        <w:pStyle w:val="NoSpacing"/>
        <w:jc w:val="center"/>
        <w:rPr>
          <w:rFonts w:cstheme="minorHAnsi"/>
          <w:b/>
          <w:color w:val="0070C0"/>
          <w:sz w:val="24"/>
          <w:szCs w:val="24"/>
        </w:rPr>
      </w:pPr>
    </w:p>
    <w:p w14:paraId="7DE29E64" w14:textId="77777777" w:rsidR="00C30E48" w:rsidRPr="007D21A8" w:rsidRDefault="00C30E48" w:rsidP="00C30E48">
      <w:pPr>
        <w:pStyle w:val="NoSpacing"/>
        <w:jc w:val="center"/>
        <w:rPr>
          <w:rFonts w:cstheme="minorHAnsi"/>
          <w:b/>
          <w:color w:val="0070C0"/>
          <w:sz w:val="24"/>
          <w:szCs w:val="24"/>
        </w:rPr>
      </w:pPr>
    </w:p>
    <w:p w14:paraId="79E36680" w14:textId="77777777" w:rsidR="00C30E48" w:rsidRPr="007D21A8" w:rsidRDefault="00C30E48" w:rsidP="00C30E48">
      <w:pPr>
        <w:pStyle w:val="NoSpacing"/>
        <w:jc w:val="center"/>
        <w:rPr>
          <w:rFonts w:cstheme="minorHAnsi"/>
          <w:b/>
          <w:color w:val="0070C0"/>
          <w:sz w:val="24"/>
          <w:szCs w:val="24"/>
        </w:rPr>
      </w:pPr>
    </w:p>
    <w:p w14:paraId="23E0263A" w14:textId="77777777" w:rsidR="00C30E48" w:rsidRPr="007D21A8" w:rsidRDefault="00C30E48" w:rsidP="00C30E48">
      <w:pPr>
        <w:pStyle w:val="NoSpacing"/>
        <w:jc w:val="center"/>
        <w:rPr>
          <w:rFonts w:cstheme="minorHAnsi"/>
          <w:b/>
          <w:color w:val="0070C0"/>
          <w:sz w:val="24"/>
          <w:szCs w:val="24"/>
        </w:rPr>
      </w:pPr>
    </w:p>
    <w:p w14:paraId="69273DEF" w14:textId="77777777" w:rsidR="00C30E48" w:rsidRPr="007D21A8" w:rsidRDefault="00C30E48" w:rsidP="00C30E48">
      <w:pPr>
        <w:pStyle w:val="NoSpacing"/>
        <w:jc w:val="center"/>
        <w:rPr>
          <w:rFonts w:cstheme="minorHAnsi"/>
          <w:b/>
          <w:color w:val="0070C0"/>
          <w:sz w:val="24"/>
          <w:szCs w:val="24"/>
        </w:rPr>
      </w:pPr>
      <w:r w:rsidRPr="007D21A8">
        <w:rPr>
          <w:rFonts w:cstheme="minorHAnsi"/>
          <w:b/>
          <w:color w:val="0070C0"/>
          <w:sz w:val="24"/>
          <w:szCs w:val="24"/>
        </w:rPr>
        <w:t>Plan International - Sudan</w:t>
      </w:r>
    </w:p>
    <w:p w14:paraId="217FE2E0" w14:textId="77777777" w:rsidR="00C30E48" w:rsidRPr="007D21A8" w:rsidRDefault="00C30E48" w:rsidP="00C30E48">
      <w:pPr>
        <w:pStyle w:val="NoSpacing"/>
        <w:jc w:val="center"/>
        <w:rPr>
          <w:rFonts w:cstheme="minorHAnsi"/>
          <w:b/>
          <w:color w:val="0070C0"/>
          <w:sz w:val="24"/>
          <w:szCs w:val="24"/>
        </w:rPr>
      </w:pPr>
      <w:r w:rsidRPr="007D21A8">
        <w:rPr>
          <w:rFonts w:cstheme="minorHAnsi"/>
          <w:b/>
          <w:color w:val="0070C0"/>
          <w:sz w:val="24"/>
          <w:szCs w:val="24"/>
        </w:rPr>
        <w:t>Kassala Program Area</w:t>
      </w:r>
    </w:p>
    <w:p w14:paraId="422F782D" w14:textId="77777777" w:rsidR="00C30E48" w:rsidRPr="007D21A8" w:rsidRDefault="00C30E48" w:rsidP="00C30E48">
      <w:pPr>
        <w:pStyle w:val="NoSpacing"/>
        <w:rPr>
          <w:rFonts w:cstheme="minorHAnsi"/>
          <w:b/>
          <w:color w:val="0070C0"/>
          <w:sz w:val="24"/>
          <w:szCs w:val="24"/>
        </w:rPr>
      </w:pPr>
    </w:p>
    <w:p w14:paraId="32223728" w14:textId="4AC7B729" w:rsidR="00C30E48" w:rsidRPr="007D21A8" w:rsidRDefault="00C30E48" w:rsidP="00C30E48">
      <w:pPr>
        <w:pStyle w:val="NoSpacing"/>
        <w:jc w:val="center"/>
        <w:rPr>
          <w:rFonts w:cstheme="minorHAnsi"/>
          <w:b/>
          <w:color w:val="0070C0"/>
          <w:sz w:val="24"/>
          <w:szCs w:val="24"/>
        </w:rPr>
      </w:pPr>
    </w:p>
    <w:p w14:paraId="6ACA8CB0" w14:textId="77777777" w:rsidR="00C30E48" w:rsidRPr="007D21A8" w:rsidRDefault="00C30E48" w:rsidP="00C30E48">
      <w:pPr>
        <w:pStyle w:val="NoSpacing"/>
        <w:jc w:val="center"/>
        <w:rPr>
          <w:rFonts w:cstheme="minorHAnsi"/>
          <w:b/>
          <w:color w:val="0070C0"/>
          <w:sz w:val="24"/>
          <w:szCs w:val="24"/>
        </w:rPr>
      </w:pPr>
    </w:p>
    <w:p w14:paraId="22279E67" w14:textId="77777777" w:rsidR="00C30E48" w:rsidRPr="007D21A8" w:rsidRDefault="00C30E48" w:rsidP="00C30E48">
      <w:pPr>
        <w:pStyle w:val="NoSpacing"/>
        <w:jc w:val="center"/>
        <w:rPr>
          <w:rFonts w:cstheme="minorHAnsi"/>
          <w:b/>
          <w:color w:val="0070C0"/>
          <w:sz w:val="24"/>
          <w:szCs w:val="24"/>
        </w:rPr>
      </w:pPr>
      <w:r w:rsidRPr="007D21A8">
        <w:rPr>
          <w:rFonts w:cstheme="minorHAnsi"/>
          <w:b/>
          <w:color w:val="0070C0"/>
          <w:sz w:val="24"/>
          <w:szCs w:val="24"/>
        </w:rPr>
        <w:t xml:space="preserve">Civil Society as Active Drivers of Change for Inclusive Quality Education </w:t>
      </w:r>
    </w:p>
    <w:p w14:paraId="65AAC714" w14:textId="0AC77D89" w:rsidR="00C30E48" w:rsidRPr="007D21A8" w:rsidRDefault="00C30E48" w:rsidP="00C30E48">
      <w:pPr>
        <w:pStyle w:val="NoSpacing"/>
        <w:jc w:val="center"/>
        <w:rPr>
          <w:rFonts w:cstheme="minorHAnsi"/>
          <w:b/>
          <w:color w:val="0070C0"/>
          <w:sz w:val="24"/>
          <w:szCs w:val="24"/>
        </w:rPr>
      </w:pPr>
      <w:r w:rsidRPr="007D21A8">
        <w:rPr>
          <w:rFonts w:cstheme="minorHAnsi"/>
          <w:b/>
          <w:color w:val="0070C0"/>
          <w:sz w:val="24"/>
          <w:szCs w:val="24"/>
        </w:rPr>
        <w:t>in Kassala State</w:t>
      </w:r>
      <w:r w:rsidRPr="007D21A8" w:rsidDel="00882141">
        <w:rPr>
          <w:rFonts w:cstheme="minorHAnsi"/>
          <w:b/>
          <w:color w:val="0070C0"/>
          <w:sz w:val="24"/>
          <w:szCs w:val="24"/>
        </w:rPr>
        <w:t xml:space="preserve"> </w:t>
      </w:r>
    </w:p>
    <w:p w14:paraId="63A44A64" w14:textId="7784323F" w:rsidR="00C30E48" w:rsidRPr="007D21A8" w:rsidRDefault="00C30E48" w:rsidP="00C30E48">
      <w:pPr>
        <w:pStyle w:val="NoSpacing"/>
        <w:jc w:val="center"/>
        <w:rPr>
          <w:rFonts w:cstheme="minorHAnsi"/>
          <w:b/>
          <w:color w:val="0070C0"/>
          <w:sz w:val="24"/>
          <w:szCs w:val="24"/>
        </w:rPr>
      </w:pPr>
    </w:p>
    <w:p w14:paraId="258893E6" w14:textId="77777777" w:rsidR="00C30E48" w:rsidRPr="007D21A8" w:rsidRDefault="00C30E48" w:rsidP="00C30E48">
      <w:pPr>
        <w:pStyle w:val="NoSpacing"/>
        <w:jc w:val="center"/>
        <w:rPr>
          <w:rFonts w:cstheme="minorHAnsi"/>
          <w:b/>
          <w:color w:val="0070C0"/>
          <w:sz w:val="24"/>
          <w:szCs w:val="24"/>
        </w:rPr>
      </w:pPr>
    </w:p>
    <w:p w14:paraId="30C6CF65" w14:textId="77777777" w:rsidR="00C30E48" w:rsidRPr="007D21A8" w:rsidRDefault="00C30E48" w:rsidP="00C30E48">
      <w:pPr>
        <w:pStyle w:val="NoSpacing"/>
        <w:jc w:val="center"/>
        <w:rPr>
          <w:rFonts w:cstheme="minorHAnsi"/>
          <w:b/>
          <w:bCs/>
          <w:color w:val="0070C0"/>
          <w:sz w:val="24"/>
          <w:szCs w:val="24"/>
        </w:rPr>
      </w:pPr>
      <w:r w:rsidRPr="007D21A8">
        <w:rPr>
          <w:rFonts w:cstheme="minorHAnsi"/>
          <w:b/>
          <w:bCs/>
          <w:color w:val="0070C0"/>
          <w:sz w:val="24"/>
          <w:szCs w:val="24"/>
        </w:rPr>
        <w:t xml:space="preserve">Funded by: EC </w:t>
      </w:r>
    </w:p>
    <w:p w14:paraId="560F3333" w14:textId="77777777" w:rsidR="00C30E48" w:rsidRPr="007D21A8" w:rsidRDefault="00C30E48" w:rsidP="00C30E48">
      <w:pPr>
        <w:pStyle w:val="NoSpacing"/>
        <w:jc w:val="center"/>
        <w:rPr>
          <w:rFonts w:cstheme="minorHAnsi"/>
          <w:b/>
          <w:bCs/>
          <w:color w:val="0070C0"/>
          <w:sz w:val="24"/>
          <w:szCs w:val="24"/>
        </w:rPr>
      </w:pPr>
      <w:r w:rsidRPr="007D21A8">
        <w:rPr>
          <w:rFonts w:cstheme="minorHAnsi"/>
          <w:b/>
          <w:bCs/>
          <w:color w:val="0070C0"/>
          <w:sz w:val="24"/>
          <w:szCs w:val="24"/>
        </w:rPr>
        <w:t xml:space="preserve">European Commission </w:t>
      </w:r>
    </w:p>
    <w:p w14:paraId="202C1FBE" w14:textId="039E9F86" w:rsidR="00C30E48" w:rsidRPr="007D21A8" w:rsidRDefault="00C30E48" w:rsidP="00C30E48">
      <w:pPr>
        <w:pStyle w:val="NoSpacing"/>
        <w:jc w:val="center"/>
        <w:rPr>
          <w:rFonts w:cstheme="minorHAnsi"/>
          <w:b/>
          <w:color w:val="0070C0"/>
          <w:sz w:val="24"/>
          <w:szCs w:val="24"/>
          <w:highlight w:val="yellow"/>
        </w:rPr>
      </w:pPr>
    </w:p>
    <w:p w14:paraId="775A774C" w14:textId="77777777" w:rsidR="00C30E48" w:rsidRPr="007D21A8" w:rsidRDefault="00C30E48" w:rsidP="00C30E48">
      <w:pPr>
        <w:pStyle w:val="NoSpacing"/>
        <w:jc w:val="center"/>
        <w:rPr>
          <w:rFonts w:cstheme="minorHAnsi"/>
          <w:b/>
          <w:color w:val="0070C0"/>
          <w:sz w:val="24"/>
          <w:szCs w:val="24"/>
          <w:highlight w:val="yellow"/>
        </w:rPr>
      </w:pPr>
    </w:p>
    <w:p w14:paraId="57CA8B4C" w14:textId="0CF352B8" w:rsidR="00C30E48" w:rsidRPr="007D21A8" w:rsidRDefault="00C30E48" w:rsidP="00C30E48">
      <w:pPr>
        <w:pStyle w:val="NoSpacing"/>
        <w:jc w:val="center"/>
        <w:rPr>
          <w:rFonts w:cstheme="minorHAnsi"/>
          <w:b/>
          <w:bCs/>
          <w:color w:val="0070C0"/>
          <w:sz w:val="24"/>
          <w:szCs w:val="24"/>
        </w:rPr>
      </w:pPr>
      <w:r w:rsidRPr="007D21A8">
        <w:rPr>
          <w:rFonts w:cstheme="minorHAnsi"/>
          <w:b/>
          <w:bCs/>
          <w:color w:val="0070C0"/>
          <w:sz w:val="24"/>
          <w:szCs w:val="24"/>
        </w:rPr>
        <w:t>30</w:t>
      </w:r>
      <w:r w:rsidRPr="007D21A8">
        <w:rPr>
          <w:rFonts w:cstheme="minorHAnsi"/>
          <w:b/>
          <w:bCs/>
          <w:color w:val="0070C0"/>
          <w:sz w:val="24"/>
          <w:szCs w:val="24"/>
          <w:vertAlign w:val="superscript"/>
        </w:rPr>
        <w:t>th</w:t>
      </w:r>
      <w:r w:rsidRPr="007D21A8">
        <w:rPr>
          <w:rFonts w:cstheme="minorHAnsi"/>
          <w:b/>
          <w:bCs/>
          <w:color w:val="0070C0"/>
          <w:sz w:val="24"/>
          <w:szCs w:val="24"/>
        </w:rPr>
        <w:t xml:space="preserve"> December 2017 to 30</w:t>
      </w:r>
      <w:r w:rsidRPr="007D21A8">
        <w:rPr>
          <w:rFonts w:cstheme="minorHAnsi"/>
          <w:b/>
          <w:bCs/>
          <w:color w:val="0070C0"/>
          <w:sz w:val="24"/>
          <w:szCs w:val="24"/>
          <w:vertAlign w:val="superscript"/>
        </w:rPr>
        <w:t>th</w:t>
      </w:r>
      <w:r w:rsidRPr="007D21A8">
        <w:rPr>
          <w:rFonts w:cstheme="minorHAnsi"/>
          <w:b/>
          <w:bCs/>
          <w:color w:val="0070C0"/>
          <w:sz w:val="24"/>
          <w:szCs w:val="24"/>
        </w:rPr>
        <w:t xml:space="preserve"> December 2021</w:t>
      </w:r>
    </w:p>
    <w:p w14:paraId="5729E9A5" w14:textId="014FFC81" w:rsidR="00BE6F9F" w:rsidRPr="007D21A8" w:rsidRDefault="00BE6F9F" w:rsidP="00BE6F9F">
      <w:pPr>
        <w:spacing w:after="0" w:line="240" w:lineRule="auto"/>
        <w:jc w:val="center"/>
        <w:rPr>
          <w:rFonts w:eastAsia="Times New Roman" w:cstheme="minorHAnsi"/>
          <w:b/>
          <w:bCs/>
          <w:color w:val="0070C0"/>
          <w:sz w:val="24"/>
          <w:szCs w:val="24"/>
        </w:rPr>
      </w:pPr>
      <w:r w:rsidRPr="007D21A8">
        <w:rPr>
          <w:rFonts w:eastAsia="Times New Roman" w:cstheme="minorHAnsi"/>
          <w:b/>
          <w:bCs/>
          <w:color w:val="0070C0"/>
          <w:sz w:val="24"/>
          <w:szCs w:val="24"/>
        </w:rPr>
        <w:t> </w:t>
      </w:r>
    </w:p>
    <w:p w14:paraId="43342677" w14:textId="77777777" w:rsidR="00BE6F9F" w:rsidRPr="007D21A8" w:rsidRDefault="00BE6F9F" w:rsidP="004A41C9">
      <w:pPr>
        <w:spacing w:after="0" w:line="240" w:lineRule="auto"/>
        <w:jc w:val="center"/>
        <w:rPr>
          <w:rFonts w:eastAsia="Times New Roman" w:cstheme="minorHAnsi"/>
          <w:b/>
          <w:bCs/>
          <w:color w:val="0070C0"/>
          <w:sz w:val="24"/>
          <w:szCs w:val="24"/>
        </w:rPr>
      </w:pPr>
    </w:p>
    <w:p w14:paraId="23A750C3" w14:textId="77777777" w:rsidR="00BE6F9F" w:rsidRPr="007D21A8" w:rsidRDefault="00BE6F9F" w:rsidP="004A41C9">
      <w:pPr>
        <w:spacing w:after="0" w:line="240" w:lineRule="auto"/>
        <w:jc w:val="center"/>
        <w:rPr>
          <w:rFonts w:eastAsia="Times New Roman" w:cstheme="minorHAnsi"/>
          <w:b/>
          <w:bCs/>
          <w:color w:val="0070C0"/>
          <w:sz w:val="24"/>
          <w:szCs w:val="24"/>
        </w:rPr>
      </w:pPr>
    </w:p>
    <w:p w14:paraId="68D4A98F" w14:textId="77777777" w:rsidR="00BE6F9F" w:rsidRPr="007D21A8" w:rsidRDefault="00BE6F9F" w:rsidP="004A41C9">
      <w:pPr>
        <w:spacing w:after="0" w:line="240" w:lineRule="auto"/>
        <w:jc w:val="center"/>
        <w:rPr>
          <w:rFonts w:eastAsia="Times New Roman" w:cstheme="minorHAnsi"/>
          <w:b/>
          <w:bCs/>
          <w:color w:val="0070C0"/>
          <w:sz w:val="24"/>
          <w:szCs w:val="24"/>
        </w:rPr>
      </w:pPr>
    </w:p>
    <w:p w14:paraId="766A7615" w14:textId="77777777" w:rsidR="00BE6F9F" w:rsidRPr="007D21A8" w:rsidRDefault="00BE6F9F" w:rsidP="004A41C9">
      <w:pPr>
        <w:spacing w:after="0" w:line="240" w:lineRule="auto"/>
        <w:jc w:val="center"/>
        <w:rPr>
          <w:rFonts w:eastAsia="Times New Roman" w:cstheme="minorHAnsi"/>
          <w:b/>
          <w:bCs/>
          <w:color w:val="0070C0"/>
          <w:sz w:val="24"/>
          <w:szCs w:val="24"/>
        </w:rPr>
      </w:pPr>
    </w:p>
    <w:p w14:paraId="71CF990A" w14:textId="77777777" w:rsidR="00BE6F9F" w:rsidRPr="007D21A8" w:rsidRDefault="00BE6F9F" w:rsidP="004A41C9">
      <w:pPr>
        <w:spacing w:after="0" w:line="240" w:lineRule="auto"/>
        <w:jc w:val="center"/>
        <w:rPr>
          <w:rFonts w:eastAsia="Times New Roman" w:cstheme="minorHAnsi"/>
          <w:b/>
          <w:bCs/>
          <w:color w:val="0070C0"/>
          <w:sz w:val="24"/>
          <w:szCs w:val="24"/>
        </w:rPr>
      </w:pPr>
    </w:p>
    <w:p w14:paraId="6BE7D3B8" w14:textId="567382F7" w:rsidR="004A41C9" w:rsidRPr="007D21A8" w:rsidRDefault="004A41C9" w:rsidP="004A41C9">
      <w:pPr>
        <w:spacing w:after="0" w:line="240" w:lineRule="auto"/>
        <w:jc w:val="center"/>
        <w:rPr>
          <w:rFonts w:eastAsia="Times New Roman" w:cstheme="minorHAnsi"/>
          <w:b/>
          <w:bCs/>
          <w:color w:val="0070C0"/>
          <w:sz w:val="24"/>
          <w:szCs w:val="24"/>
        </w:rPr>
      </w:pPr>
    </w:p>
    <w:p w14:paraId="3EE36183" w14:textId="7679D8F6" w:rsidR="00D1416C" w:rsidRDefault="00D1416C" w:rsidP="004A41C9">
      <w:pPr>
        <w:spacing w:after="0" w:line="240" w:lineRule="auto"/>
        <w:jc w:val="center"/>
        <w:rPr>
          <w:rFonts w:eastAsia="Times New Roman" w:cstheme="minorHAnsi"/>
          <w:b/>
          <w:bCs/>
          <w:color w:val="0070C0"/>
          <w:sz w:val="24"/>
          <w:szCs w:val="24"/>
        </w:rPr>
      </w:pPr>
    </w:p>
    <w:p w14:paraId="3B853C8B" w14:textId="01707EFC" w:rsidR="00DE6802" w:rsidRDefault="00DE6802" w:rsidP="004A41C9">
      <w:pPr>
        <w:spacing w:after="0" w:line="240" w:lineRule="auto"/>
        <w:jc w:val="center"/>
        <w:rPr>
          <w:rFonts w:eastAsia="Times New Roman" w:cstheme="minorHAnsi"/>
          <w:b/>
          <w:bCs/>
          <w:color w:val="0070C0"/>
          <w:sz w:val="24"/>
          <w:szCs w:val="24"/>
        </w:rPr>
      </w:pPr>
    </w:p>
    <w:p w14:paraId="53C43EE5" w14:textId="2AADBD9F" w:rsidR="00DE6802" w:rsidRDefault="00DE6802" w:rsidP="004A41C9">
      <w:pPr>
        <w:spacing w:after="0" w:line="240" w:lineRule="auto"/>
        <w:jc w:val="center"/>
        <w:rPr>
          <w:rFonts w:eastAsia="Times New Roman" w:cstheme="minorHAnsi"/>
          <w:b/>
          <w:bCs/>
          <w:color w:val="0070C0"/>
          <w:sz w:val="24"/>
          <w:szCs w:val="24"/>
        </w:rPr>
      </w:pPr>
    </w:p>
    <w:p w14:paraId="66504750" w14:textId="30CCBE00" w:rsidR="00DE6802" w:rsidRDefault="00DE6802" w:rsidP="004A41C9">
      <w:pPr>
        <w:spacing w:after="0" w:line="240" w:lineRule="auto"/>
        <w:jc w:val="center"/>
        <w:rPr>
          <w:rFonts w:eastAsia="Times New Roman" w:cstheme="minorHAnsi"/>
          <w:b/>
          <w:bCs/>
          <w:color w:val="0070C0"/>
          <w:sz w:val="24"/>
          <w:szCs w:val="24"/>
        </w:rPr>
      </w:pPr>
    </w:p>
    <w:p w14:paraId="39A1DC18" w14:textId="1185533F" w:rsidR="00DE6802" w:rsidRDefault="00DE6802" w:rsidP="004A41C9">
      <w:pPr>
        <w:spacing w:after="0" w:line="240" w:lineRule="auto"/>
        <w:jc w:val="center"/>
        <w:rPr>
          <w:rFonts w:eastAsia="Times New Roman" w:cstheme="minorHAnsi"/>
          <w:b/>
          <w:bCs/>
          <w:color w:val="0070C0"/>
          <w:sz w:val="24"/>
          <w:szCs w:val="24"/>
        </w:rPr>
      </w:pPr>
    </w:p>
    <w:p w14:paraId="42D75926" w14:textId="5A83E8A9" w:rsidR="00DE6802" w:rsidRDefault="00DE6802" w:rsidP="004A41C9">
      <w:pPr>
        <w:spacing w:after="0" w:line="240" w:lineRule="auto"/>
        <w:jc w:val="center"/>
        <w:rPr>
          <w:rFonts w:eastAsia="Times New Roman" w:cstheme="minorHAnsi"/>
          <w:b/>
          <w:bCs/>
          <w:color w:val="0070C0"/>
          <w:sz w:val="24"/>
          <w:szCs w:val="24"/>
        </w:rPr>
      </w:pPr>
    </w:p>
    <w:p w14:paraId="11817DC7" w14:textId="2FC301BA" w:rsidR="00DE6802" w:rsidRDefault="00DE6802" w:rsidP="004A41C9">
      <w:pPr>
        <w:spacing w:after="0" w:line="240" w:lineRule="auto"/>
        <w:jc w:val="center"/>
        <w:rPr>
          <w:rFonts w:eastAsia="Times New Roman" w:cstheme="minorHAnsi"/>
          <w:b/>
          <w:bCs/>
          <w:color w:val="0070C0"/>
          <w:sz w:val="24"/>
          <w:szCs w:val="24"/>
        </w:rPr>
      </w:pPr>
    </w:p>
    <w:p w14:paraId="67260C84" w14:textId="77777777" w:rsidR="00DE6802" w:rsidRPr="007D21A8" w:rsidRDefault="00DE6802" w:rsidP="004A41C9">
      <w:pPr>
        <w:spacing w:after="0" w:line="240" w:lineRule="auto"/>
        <w:jc w:val="center"/>
        <w:rPr>
          <w:rFonts w:eastAsia="Times New Roman" w:cstheme="minorHAnsi"/>
          <w:b/>
          <w:bCs/>
          <w:color w:val="0070C0"/>
          <w:sz w:val="24"/>
          <w:szCs w:val="24"/>
        </w:rPr>
      </w:pPr>
    </w:p>
    <w:p w14:paraId="65788F55" w14:textId="5D1F8B71" w:rsidR="00D1416C" w:rsidRPr="007D21A8" w:rsidRDefault="00D1416C" w:rsidP="004A41C9">
      <w:pPr>
        <w:spacing w:after="0" w:line="240" w:lineRule="auto"/>
        <w:jc w:val="center"/>
        <w:rPr>
          <w:rFonts w:eastAsia="Times New Roman" w:cstheme="minorHAnsi"/>
          <w:b/>
          <w:bCs/>
          <w:color w:val="0070C0"/>
          <w:sz w:val="24"/>
          <w:szCs w:val="24"/>
        </w:rPr>
      </w:pPr>
    </w:p>
    <w:p w14:paraId="1E35468B" w14:textId="7CE009D3" w:rsidR="00D1416C" w:rsidRPr="007D21A8" w:rsidRDefault="00D1416C" w:rsidP="004A41C9">
      <w:pPr>
        <w:spacing w:after="0" w:line="240" w:lineRule="auto"/>
        <w:jc w:val="center"/>
        <w:rPr>
          <w:rFonts w:eastAsia="Times New Roman" w:cstheme="minorHAnsi"/>
          <w:b/>
          <w:bCs/>
          <w:color w:val="0070C0"/>
          <w:sz w:val="24"/>
          <w:szCs w:val="24"/>
        </w:rPr>
      </w:pPr>
    </w:p>
    <w:p w14:paraId="39E5E0DC" w14:textId="42F01F7B" w:rsidR="00D1416C" w:rsidRPr="007D21A8" w:rsidRDefault="00D1416C" w:rsidP="004A41C9">
      <w:pPr>
        <w:spacing w:after="0" w:line="240" w:lineRule="auto"/>
        <w:jc w:val="center"/>
        <w:rPr>
          <w:rFonts w:eastAsia="Times New Roman" w:cstheme="minorHAnsi"/>
          <w:b/>
          <w:bCs/>
          <w:color w:val="0070C0"/>
          <w:sz w:val="24"/>
          <w:szCs w:val="24"/>
        </w:rPr>
      </w:pPr>
    </w:p>
    <w:p w14:paraId="10F47712" w14:textId="0D88A8A9" w:rsidR="00D1416C" w:rsidRPr="007D21A8" w:rsidRDefault="00D1416C" w:rsidP="004A41C9">
      <w:pPr>
        <w:spacing w:after="0" w:line="240" w:lineRule="auto"/>
        <w:jc w:val="center"/>
        <w:rPr>
          <w:rFonts w:eastAsia="Times New Roman" w:cstheme="minorHAnsi"/>
          <w:b/>
          <w:bCs/>
          <w:color w:val="0070C0"/>
          <w:sz w:val="24"/>
          <w:szCs w:val="24"/>
        </w:rPr>
      </w:pPr>
    </w:p>
    <w:p w14:paraId="4EBB1AEF" w14:textId="7B051DDC" w:rsidR="00D1416C" w:rsidRPr="007D21A8" w:rsidRDefault="00D1416C" w:rsidP="004A41C9">
      <w:pPr>
        <w:spacing w:after="0" w:line="240" w:lineRule="auto"/>
        <w:jc w:val="center"/>
        <w:rPr>
          <w:rFonts w:eastAsia="Times New Roman" w:cstheme="minorHAnsi"/>
          <w:b/>
          <w:bCs/>
          <w:color w:val="0070C0"/>
          <w:sz w:val="24"/>
          <w:szCs w:val="24"/>
        </w:rPr>
      </w:pPr>
    </w:p>
    <w:p w14:paraId="34AD254C" w14:textId="717CA60E" w:rsidR="00D1416C" w:rsidRPr="007D21A8" w:rsidRDefault="00D1416C" w:rsidP="00620089">
      <w:pPr>
        <w:spacing w:after="0" w:line="240" w:lineRule="auto"/>
        <w:rPr>
          <w:rFonts w:eastAsia="Times New Roman" w:cstheme="minorHAnsi"/>
          <w:b/>
          <w:bCs/>
          <w:color w:val="0070C0"/>
          <w:sz w:val="24"/>
          <w:szCs w:val="24"/>
        </w:rPr>
      </w:pPr>
    </w:p>
    <w:p w14:paraId="419F308A" w14:textId="77777777" w:rsidR="00C309A1" w:rsidRPr="007D21A8" w:rsidRDefault="00C309A1" w:rsidP="00C309A1">
      <w:pPr>
        <w:pStyle w:val="Heading1"/>
        <w:ind w:left="360"/>
        <w:rPr>
          <w:rFonts w:asciiTheme="minorHAnsi" w:hAnsiTheme="minorHAnsi" w:cstheme="minorHAnsi"/>
          <w:color w:val="000000" w:themeColor="text1"/>
          <w:sz w:val="24"/>
          <w:szCs w:val="24"/>
        </w:rPr>
      </w:pPr>
      <w:r w:rsidRPr="007D21A8">
        <w:rPr>
          <w:rFonts w:asciiTheme="minorHAnsi" w:hAnsiTheme="minorHAnsi" w:cstheme="minorHAnsi"/>
          <w:color w:val="000000" w:themeColor="text1"/>
          <w:sz w:val="24"/>
          <w:szCs w:val="24"/>
        </w:rPr>
        <w:t>Introduction of Plan International Sudan:</w:t>
      </w:r>
    </w:p>
    <w:p w14:paraId="1315F3DB" w14:textId="77777777" w:rsidR="00C309A1" w:rsidRPr="007D21A8" w:rsidRDefault="00C309A1" w:rsidP="00C309A1">
      <w:pPr>
        <w:autoSpaceDE w:val="0"/>
        <w:autoSpaceDN w:val="0"/>
        <w:adjustRightInd w:val="0"/>
        <w:spacing w:after="0" w:line="240" w:lineRule="auto"/>
        <w:jc w:val="both"/>
        <w:rPr>
          <w:rFonts w:cstheme="minorHAnsi"/>
          <w:color w:val="000000" w:themeColor="text1"/>
          <w:sz w:val="24"/>
          <w:szCs w:val="24"/>
        </w:rPr>
      </w:pPr>
      <w:r w:rsidRPr="007D21A8">
        <w:rPr>
          <w:rFonts w:cstheme="minorHAnsi"/>
          <w:iCs/>
          <w:color w:val="000000" w:themeColor="text1"/>
          <w:sz w:val="24"/>
          <w:szCs w:val="24"/>
        </w:rPr>
        <w:t>Plan International is</w:t>
      </w:r>
      <w:r w:rsidRPr="007D21A8">
        <w:rPr>
          <w:rFonts w:cstheme="minorHAnsi"/>
          <w:color w:val="000000" w:themeColor="text1"/>
          <w:sz w:val="24"/>
          <w:szCs w:val="24"/>
        </w:rPr>
        <w:t xml:space="preserve"> an independent development and humanitarian organization that advances children's rights and equality for girls. In Sudan, Plan International has been working for more than </w:t>
      </w:r>
      <w:r w:rsidRPr="007D21A8">
        <w:rPr>
          <w:rFonts w:cstheme="minorHAnsi"/>
          <w:color w:val="000000" w:themeColor="text1"/>
          <w:sz w:val="24"/>
          <w:szCs w:val="24"/>
          <w:rtl/>
        </w:rPr>
        <w:t>40</w:t>
      </w:r>
      <w:r w:rsidRPr="007D21A8">
        <w:rPr>
          <w:rFonts w:cstheme="minorHAnsi"/>
          <w:color w:val="000000" w:themeColor="text1"/>
          <w:sz w:val="24"/>
          <w:szCs w:val="24"/>
        </w:rPr>
        <w:t xml:space="preserve"> years, building powerful partnerships with and for children in over 300 communities in White Nile, Kassala and North Kordofan and North Darfur. In South Kordofan, Gedarif, East and West Darfur, projects are implemented through partner organizations.</w:t>
      </w:r>
    </w:p>
    <w:p w14:paraId="4C38C43E" w14:textId="77777777" w:rsidR="00C309A1" w:rsidRPr="007D21A8" w:rsidRDefault="00C309A1" w:rsidP="00C309A1">
      <w:pPr>
        <w:autoSpaceDE w:val="0"/>
        <w:autoSpaceDN w:val="0"/>
        <w:adjustRightInd w:val="0"/>
        <w:spacing w:after="0" w:line="240" w:lineRule="auto"/>
        <w:jc w:val="both"/>
        <w:rPr>
          <w:rFonts w:cstheme="minorHAnsi"/>
          <w:color w:val="000000" w:themeColor="text1"/>
          <w:sz w:val="24"/>
          <w:szCs w:val="24"/>
        </w:rPr>
      </w:pPr>
    </w:p>
    <w:p w14:paraId="38CD5464" w14:textId="77777777" w:rsidR="00C309A1" w:rsidRPr="007D21A8" w:rsidRDefault="00C309A1" w:rsidP="00C309A1">
      <w:pPr>
        <w:autoSpaceDE w:val="0"/>
        <w:autoSpaceDN w:val="0"/>
        <w:adjustRightInd w:val="0"/>
        <w:spacing w:after="0" w:line="240" w:lineRule="auto"/>
        <w:jc w:val="both"/>
        <w:rPr>
          <w:rFonts w:cstheme="minorHAnsi"/>
          <w:color w:val="000000" w:themeColor="text1"/>
          <w:sz w:val="24"/>
          <w:szCs w:val="24"/>
        </w:rPr>
      </w:pPr>
      <w:r w:rsidRPr="007D21A8">
        <w:rPr>
          <w:rFonts w:cstheme="minorHAnsi"/>
          <w:color w:val="000000" w:themeColor="text1"/>
          <w:sz w:val="24"/>
          <w:szCs w:val="24"/>
        </w:rPr>
        <w:t>Plan International Sudan is implementing its new Country Strategy which covers the five-year period from June 2018 to May 2022 and will guide Plan’s work for the coming 5 years in line with the government of Sudan’s development and child rights agenda and the global sustainable development goals and will be specifically focusing on the rights of girls and excluded groups.</w:t>
      </w:r>
    </w:p>
    <w:p w14:paraId="382B6050" w14:textId="77777777" w:rsidR="00C309A1" w:rsidRPr="007D21A8" w:rsidRDefault="00C309A1" w:rsidP="00C309A1">
      <w:pPr>
        <w:autoSpaceDE w:val="0"/>
        <w:autoSpaceDN w:val="0"/>
        <w:adjustRightInd w:val="0"/>
        <w:spacing w:after="0" w:line="240" w:lineRule="auto"/>
        <w:jc w:val="both"/>
        <w:rPr>
          <w:rFonts w:cstheme="minorHAnsi"/>
          <w:color w:val="000000" w:themeColor="text1"/>
          <w:sz w:val="24"/>
          <w:szCs w:val="24"/>
        </w:rPr>
      </w:pPr>
    </w:p>
    <w:p w14:paraId="731AAAAF" w14:textId="77777777" w:rsidR="00C309A1" w:rsidRPr="007D21A8" w:rsidRDefault="00C309A1" w:rsidP="00011045">
      <w:pPr>
        <w:numPr>
          <w:ilvl w:val="0"/>
          <w:numId w:val="18"/>
        </w:numPr>
        <w:spacing w:after="0" w:line="240" w:lineRule="auto"/>
        <w:jc w:val="both"/>
        <w:rPr>
          <w:rFonts w:cstheme="minorHAnsi"/>
          <w:color w:val="000000" w:themeColor="text1"/>
          <w:sz w:val="24"/>
          <w:szCs w:val="24"/>
        </w:rPr>
      </w:pPr>
      <w:r w:rsidRPr="007D21A8">
        <w:rPr>
          <w:rFonts w:cstheme="minorHAnsi"/>
          <w:color w:val="000000" w:themeColor="text1"/>
          <w:sz w:val="24"/>
          <w:szCs w:val="24"/>
        </w:rPr>
        <w:t>Our overarching goal is to ensure that “Vulnerable children and youth are able to realize their full potential within protective and resilient communities which respect and promote girls’ equality”. This will be achieved through five strategic Vulnerable Children 6-14 years particularly girls and young women complete quality gender responsive and inclusive formal and informal basic education to succeed in life.</w:t>
      </w:r>
    </w:p>
    <w:p w14:paraId="611302AB" w14:textId="77777777" w:rsidR="00C309A1" w:rsidRPr="007D21A8" w:rsidRDefault="00C309A1" w:rsidP="00011045">
      <w:pPr>
        <w:numPr>
          <w:ilvl w:val="0"/>
          <w:numId w:val="18"/>
        </w:numPr>
        <w:spacing w:after="0" w:line="240" w:lineRule="auto"/>
        <w:jc w:val="both"/>
        <w:rPr>
          <w:rFonts w:cstheme="minorHAnsi"/>
          <w:color w:val="000000" w:themeColor="text1"/>
          <w:sz w:val="24"/>
          <w:szCs w:val="24"/>
        </w:rPr>
      </w:pPr>
      <w:r w:rsidRPr="007D21A8">
        <w:rPr>
          <w:rFonts w:cstheme="minorHAnsi"/>
          <w:color w:val="000000" w:themeColor="text1"/>
          <w:sz w:val="24"/>
          <w:szCs w:val="24"/>
        </w:rPr>
        <w:t>Vulnerable Young people particularly young women (15-35 years old)</w:t>
      </w:r>
      <w:r w:rsidRPr="007D21A8">
        <w:rPr>
          <w:rFonts w:cstheme="minorHAnsi"/>
          <w:color w:val="000000" w:themeColor="text1"/>
          <w:sz w:val="24"/>
          <w:szCs w:val="24"/>
        </w:rPr>
        <w:footnoteReference w:id="1"/>
      </w:r>
      <w:r w:rsidRPr="007D21A8">
        <w:rPr>
          <w:rFonts w:cstheme="minorHAnsi"/>
          <w:color w:val="000000" w:themeColor="text1"/>
          <w:sz w:val="24"/>
          <w:szCs w:val="24"/>
        </w:rPr>
        <w:t xml:space="preserve"> are able to decide on their lives and lead in economic, social and civic life of their communities.</w:t>
      </w:r>
    </w:p>
    <w:p w14:paraId="315A4725" w14:textId="7104EE15" w:rsidR="00C309A1" w:rsidRPr="007D21A8" w:rsidRDefault="00C309A1" w:rsidP="00011045">
      <w:pPr>
        <w:numPr>
          <w:ilvl w:val="0"/>
          <w:numId w:val="18"/>
        </w:numPr>
        <w:spacing w:after="0" w:line="240" w:lineRule="auto"/>
        <w:jc w:val="both"/>
        <w:rPr>
          <w:rFonts w:cstheme="minorHAnsi"/>
          <w:color w:val="000000" w:themeColor="text1"/>
          <w:sz w:val="24"/>
          <w:szCs w:val="24"/>
        </w:rPr>
      </w:pPr>
      <w:r w:rsidRPr="007D21A8">
        <w:rPr>
          <w:rFonts w:cstheme="minorHAnsi"/>
          <w:color w:val="000000" w:themeColor="text1"/>
          <w:sz w:val="24"/>
          <w:szCs w:val="24"/>
        </w:rPr>
        <w:t xml:space="preserve">Vulnerable children particularly girls and young </w:t>
      </w:r>
      <w:r w:rsidR="00137631" w:rsidRPr="007D21A8">
        <w:rPr>
          <w:rFonts w:cstheme="minorHAnsi"/>
          <w:color w:val="000000" w:themeColor="text1"/>
          <w:sz w:val="24"/>
          <w:szCs w:val="24"/>
        </w:rPr>
        <w:t>women live</w:t>
      </w:r>
      <w:r w:rsidRPr="007D21A8">
        <w:rPr>
          <w:rFonts w:cstheme="minorHAnsi"/>
          <w:color w:val="000000" w:themeColor="text1"/>
          <w:sz w:val="24"/>
          <w:szCs w:val="24"/>
        </w:rPr>
        <w:t xml:space="preserve"> in communities free from all forms of violence, traditional harmful practices and gender </w:t>
      </w:r>
      <w:r w:rsidR="00E87FC2" w:rsidRPr="007D21A8">
        <w:rPr>
          <w:rFonts w:cstheme="minorHAnsi"/>
          <w:color w:val="000000" w:themeColor="text1"/>
          <w:sz w:val="24"/>
          <w:szCs w:val="24"/>
        </w:rPr>
        <w:t xml:space="preserve">discrimination </w:t>
      </w:r>
      <w:r w:rsidR="00B82E7F" w:rsidRPr="007D21A8">
        <w:rPr>
          <w:rFonts w:cstheme="minorHAnsi"/>
          <w:color w:val="000000" w:themeColor="text1"/>
          <w:sz w:val="24"/>
          <w:szCs w:val="24"/>
        </w:rPr>
        <w:t>and are</w:t>
      </w:r>
      <w:r w:rsidRPr="007D21A8">
        <w:rPr>
          <w:rFonts w:cstheme="minorHAnsi"/>
          <w:color w:val="000000" w:themeColor="text1"/>
          <w:sz w:val="24"/>
          <w:szCs w:val="24"/>
        </w:rPr>
        <w:t xml:space="preserve"> able to take decisions on their lives.</w:t>
      </w:r>
    </w:p>
    <w:p w14:paraId="6F6814EE" w14:textId="051FCFEB" w:rsidR="00C309A1" w:rsidRPr="007D21A8" w:rsidRDefault="00C309A1" w:rsidP="00011045">
      <w:pPr>
        <w:numPr>
          <w:ilvl w:val="0"/>
          <w:numId w:val="18"/>
        </w:numPr>
        <w:spacing w:after="0" w:line="240" w:lineRule="auto"/>
        <w:jc w:val="both"/>
        <w:rPr>
          <w:rFonts w:cstheme="minorHAnsi"/>
          <w:color w:val="000000" w:themeColor="text1"/>
          <w:sz w:val="24"/>
          <w:szCs w:val="24"/>
        </w:rPr>
      </w:pPr>
      <w:r w:rsidRPr="007D21A8">
        <w:rPr>
          <w:rFonts w:cstheme="minorHAnsi"/>
          <w:color w:val="000000" w:themeColor="text1"/>
          <w:sz w:val="24"/>
          <w:szCs w:val="24"/>
        </w:rPr>
        <w:t xml:space="preserve">Vulnerable children particularly </w:t>
      </w:r>
      <w:r w:rsidR="00137631" w:rsidRPr="007D21A8">
        <w:rPr>
          <w:rFonts w:cstheme="minorHAnsi"/>
          <w:color w:val="000000" w:themeColor="text1"/>
          <w:sz w:val="24"/>
          <w:szCs w:val="24"/>
        </w:rPr>
        <w:t>girls 0</w:t>
      </w:r>
      <w:r w:rsidRPr="007D21A8">
        <w:rPr>
          <w:rFonts w:cstheme="minorHAnsi"/>
          <w:color w:val="000000" w:themeColor="text1"/>
          <w:sz w:val="24"/>
          <w:szCs w:val="24"/>
        </w:rPr>
        <w:t xml:space="preserve"> - 5 years grow up equally valued and cared for to thrive in communities and societies that respect child rights and equality.</w:t>
      </w:r>
    </w:p>
    <w:p w14:paraId="06F7DB09" w14:textId="77777777" w:rsidR="00C309A1" w:rsidRPr="007D21A8" w:rsidRDefault="00C309A1" w:rsidP="00011045">
      <w:pPr>
        <w:numPr>
          <w:ilvl w:val="0"/>
          <w:numId w:val="18"/>
        </w:numPr>
        <w:spacing w:after="0" w:line="240" w:lineRule="auto"/>
        <w:jc w:val="both"/>
        <w:rPr>
          <w:rFonts w:cstheme="minorHAnsi"/>
          <w:color w:val="000000" w:themeColor="text1"/>
          <w:sz w:val="24"/>
          <w:szCs w:val="24"/>
        </w:rPr>
      </w:pPr>
      <w:r w:rsidRPr="007D21A8">
        <w:rPr>
          <w:rFonts w:cstheme="minorHAnsi"/>
          <w:color w:val="000000" w:themeColor="text1"/>
          <w:sz w:val="24"/>
          <w:szCs w:val="24"/>
        </w:rPr>
        <w:t>Vulnerable children, especially girls, live in resilient communities and have free and safe access to life-saving services during and after natural disasters and conflicts.</w:t>
      </w:r>
    </w:p>
    <w:p w14:paraId="6D9AA363" w14:textId="77777777" w:rsidR="00C309A1" w:rsidRPr="007D21A8" w:rsidRDefault="00C309A1" w:rsidP="00C309A1">
      <w:pPr>
        <w:spacing w:after="0" w:line="240" w:lineRule="auto"/>
        <w:jc w:val="both"/>
        <w:rPr>
          <w:rFonts w:cstheme="minorHAnsi"/>
          <w:color w:val="000000" w:themeColor="text1"/>
          <w:sz w:val="24"/>
          <w:szCs w:val="24"/>
        </w:rPr>
      </w:pPr>
    </w:p>
    <w:p w14:paraId="607AF2DE" w14:textId="77777777" w:rsidR="00C309A1" w:rsidRPr="007D21A8" w:rsidRDefault="00C309A1" w:rsidP="00C309A1">
      <w:pPr>
        <w:autoSpaceDE w:val="0"/>
        <w:autoSpaceDN w:val="0"/>
        <w:adjustRightInd w:val="0"/>
        <w:spacing w:after="0" w:line="240" w:lineRule="auto"/>
        <w:jc w:val="both"/>
        <w:rPr>
          <w:rFonts w:cstheme="minorHAnsi"/>
          <w:color w:val="000000" w:themeColor="text1"/>
          <w:sz w:val="24"/>
          <w:szCs w:val="24"/>
        </w:rPr>
      </w:pPr>
      <w:r w:rsidRPr="007D21A8">
        <w:rPr>
          <w:rFonts w:cstheme="minorHAnsi"/>
          <w:color w:val="000000" w:themeColor="text1"/>
          <w:sz w:val="24"/>
          <w:szCs w:val="24"/>
        </w:rPr>
        <w:t xml:space="preserve"> objectives which utilize community and individual level mobilization to promote the attitudinal and behavioral changes which are required to support transformational change for the improvement in the child rights and gender equality situation in Sudan. </w:t>
      </w:r>
    </w:p>
    <w:p w14:paraId="67C409AF" w14:textId="77777777" w:rsidR="00C309A1" w:rsidRPr="007D21A8" w:rsidRDefault="00C309A1" w:rsidP="00C309A1">
      <w:pPr>
        <w:autoSpaceDE w:val="0"/>
        <w:autoSpaceDN w:val="0"/>
        <w:adjustRightInd w:val="0"/>
        <w:spacing w:after="0" w:line="240" w:lineRule="auto"/>
        <w:jc w:val="both"/>
        <w:rPr>
          <w:rFonts w:cstheme="minorHAnsi"/>
          <w:color w:val="000000" w:themeColor="text1"/>
          <w:sz w:val="24"/>
          <w:szCs w:val="24"/>
        </w:rPr>
      </w:pPr>
    </w:p>
    <w:p w14:paraId="66B47303" w14:textId="77777777" w:rsidR="00C309A1" w:rsidRPr="007D21A8" w:rsidRDefault="00C309A1" w:rsidP="00C309A1">
      <w:pPr>
        <w:autoSpaceDE w:val="0"/>
        <w:autoSpaceDN w:val="0"/>
        <w:adjustRightInd w:val="0"/>
        <w:spacing w:after="0" w:line="240" w:lineRule="auto"/>
        <w:jc w:val="both"/>
        <w:rPr>
          <w:rFonts w:cstheme="minorHAnsi"/>
          <w:color w:val="000000" w:themeColor="text1"/>
          <w:sz w:val="24"/>
          <w:szCs w:val="24"/>
        </w:rPr>
      </w:pPr>
      <w:r w:rsidRPr="007D21A8">
        <w:rPr>
          <w:rFonts w:cstheme="minorHAnsi"/>
          <w:color w:val="000000" w:themeColor="text1"/>
          <w:sz w:val="24"/>
          <w:szCs w:val="24"/>
        </w:rPr>
        <w:t xml:space="preserve">We aim to strengthen the capacity of communities, children and youth to lead their own development, and to this end we will support civil society and local organizations to monitor and support the implementation of policies and laws that create a conducive environment for the attainment of child rights, particularly those that pertain to girls and young women. </w:t>
      </w:r>
    </w:p>
    <w:p w14:paraId="33AD1E45" w14:textId="77777777" w:rsidR="00C309A1" w:rsidRPr="007D21A8" w:rsidRDefault="00C309A1" w:rsidP="00C309A1">
      <w:pPr>
        <w:autoSpaceDE w:val="0"/>
        <w:autoSpaceDN w:val="0"/>
        <w:adjustRightInd w:val="0"/>
        <w:spacing w:after="0" w:line="240" w:lineRule="auto"/>
        <w:jc w:val="both"/>
        <w:rPr>
          <w:rFonts w:cstheme="minorHAnsi"/>
          <w:color w:val="000000" w:themeColor="text1"/>
          <w:sz w:val="24"/>
          <w:szCs w:val="24"/>
        </w:rPr>
      </w:pPr>
    </w:p>
    <w:p w14:paraId="136F114A" w14:textId="77777777" w:rsidR="00C309A1" w:rsidRPr="007D21A8" w:rsidRDefault="00C309A1" w:rsidP="00C309A1">
      <w:pPr>
        <w:pStyle w:val="Default"/>
        <w:spacing w:line="201" w:lineRule="atLeast"/>
        <w:rPr>
          <w:rFonts w:asciiTheme="minorHAnsi" w:eastAsiaTheme="minorEastAsia" w:hAnsiTheme="minorHAnsi" w:cstheme="minorHAnsi"/>
          <w:b/>
          <w:bCs/>
          <w:color w:val="000000" w:themeColor="text1"/>
        </w:rPr>
      </w:pPr>
      <w:r w:rsidRPr="007D21A8">
        <w:rPr>
          <w:rFonts w:asciiTheme="minorHAnsi" w:eastAsiaTheme="minorEastAsia" w:hAnsiTheme="minorHAnsi" w:cstheme="minorHAnsi"/>
          <w:b/>
          <w:bCs/>
          <w:color w:val="000000" w:themeColor="text1"/>
        </w:rPr>
        <w:t xml:space="preserve"> Plan International Sudan works in five programs:</w:t>
      </w:r>
    </w:p>
    <w:p w14:paraId="26F6FDA8" w14:textId="77777777" w:rsidR="00C309A1" w:rsidRPr="007D21A8" w:rsidRDefault="00C309A1" w:rsidP="00011045">
      <w:pPr>
        <w:pStyle w:val="Default"/>
        <w:numPr>
          <w:ilvl w:val="0"/>
          <w:numId w:val="16"/>
        </w:numPr>
        <w:spacing w:line="201" w:lineRule="atLeast"/>
        <w:ind w:left="180" w:hanging="180"/>
        <w:jc w:val="both"/>
        <w:rPr>
          <w:rFonts w:asciiTheme="minorHAnsi" w:eastAsiaTheme="minorEastAsia" w:hAnsiTheme="minorHAnsi" w:cstheme="minorHAnsi"/>
          <w:color w:val="000000" w:themeColor="text1"/>
        </w:rPr>
      </w:pPr>
      <w:r w:rsidRPr="007D21A8">
        <w:rPr>
          <w:rFonts w:asciiTheme="minorHAnsi" w:eastAsiaTheme="minorEastAsia" w:hAnsiTheme="minorHAnsi" w:cstheme="minorHAnsi"/>
          <w:color w:val="000000" w:themeColor="text1"/>
        </w:rPr>
        <w:t>Inclusive Gender Responsive Education.</w:t>
      </w:r>
    </w:p>
    <w:p w14:paraId="6C6DCB3A" w14:textId="77777777" w:rsidR="00C309A1" w:rsidRPr="007D21A8" w:rsidRDefault="00C309A1" w:rsidP="00011045">
      <w:pPr>
        <w:pStyle w:val="Default"/>
        <w:numPr>
          <w:ilvl w:val="0"/>
          <w:numId w:val="16"/>
        </w:numPr>
        <w:spacing w:line="201" w:lineRule="atLeast"/>
        <w:ind w:left="180" w:hanging="180"/>
        <w:jc w:val="both"/>
        <w:rPr>
          <w:rFonts w:asciiTheme="minorHAnsi" w:eastAsiaTheme="minorEastAsia" w:hAnsiTheme="minorHAnsi" w:cstheme="minorHAnsi"/>
          <w:color w:val="000000" w:themeColor="text1"/>
        </w:rPr>
      </w:pPr>
      <w:r w:rsidRPr="007D21A8">
        <w:rPr>
          <w:rFonts w:asciiTheme="minorHAnsi" w:eastAsiaTheme="minorEastAsia" w:hAnsiTheme="minorHAnsi" w:cstheme="minorHAnsi"/>
          <w:color w:val="000000" w:themeColor="text1"/>
        </w:rPr>
        <w:t>Protection of vulnerable Girls and children.</w:t>
      </w:r>
    </w:p>
    <w:p w14:paraId="4B1A6EEC" w14:textId="77777777" w:rsidR="00C309A1" w:rsidRPr="007D21A8" w:rsidRDefault="00C309A1" w:rsidP="00011045">
      <w:pPr>
        <w:pStyle w:val="Default"/>
        <w:numPr>
          <w:ilvl w:val="0"/>
          <w:numId w:val="16"/>
        </w:numPr>
        <w:spacing w:line="201" w:lineRule="atLeast"/>
        <w:ind w:left="180" w:hanging="180"/>
        <w:jc w:val="both"/>
        <w:rPr>
          <w:rFonts w:asciiTheme="minorHAnsi" w:eastAsiaTheme="minorEastAsia" w:hAnsiTheme="minorHAnsi" w:cstheme="minorHAnsi"/>
          <w:color w:val="000000" w:themeColor="text1"/>
        </w:rPr>
      </w:pPr>
      <w:r w:rsidRPr="007D21A8">
        <w:rPr>
          <w:rFonts w:asciiTheme="minorHAnsi" w:eastAsiaTheme="minorEastAsia" w:hAnsiTheme="minorHAnsi" w:cstheme="minorHAnsi"/>
          <w:color w:val="000000" w:themeColor="text1"/>
        </w:rPr>
        <w:t>Early Care and Development for Girls.</w:t>
      </w:r>
    </w:p>
    <w:p w14:paraId="501E4181" w14:textId="77777777" w:rsidR="00C309A1" w:rsidRPr="007D21A8" w:rsidRDefault="00C309A1" w:rsidP="00011045">
      <w:pPr>
        <w:pStyle w:val="Default"/>
        <w:numPr>
          <w:ilvl w:val="0"/>
          <w:numId w:val="16"/>
        </w:numPr>
        <w:spacing w:line="201" w:lineRule="atLeast"/>
        <w:ind w:left="180" w:hanging="180"/>
        <w:jc w:val="both"/>
        <w:rPr>
          <w:rFonts w:asciiTheme="minorHAnsi" w:eastAsiaTheme="minorEastAsia" w:hAnsiTheme="minorHAnsi" w:cstheme="minorHAnsi"/>
          <w:color w:val="000000" w:themeColor="text1"/>
        </w:rPr>
      </w:pPr>
      <w:r w:rsidRPr="007D21A8">
        <w:rPr>
          <w:rFonts w:asciiTheme="minorHAnsi" w:eastAsiaTheme="minorEastAsia" w:hAnsiTheme="minorHAnsi" w:cstheme="minorHAnsi"/>
          <w:color w:val="000000" w:themeColor="text1"/>
        </w:rPr>
        <w:lastRenderedPageBreak/>
        <w:t>Emergency Response and Resilience.</w:t>
      </w:r>
    </w:p>
    <w:p w14:paraId="33C3CFAD" w14:textId="6DA9E591" w:rsidR="00C309A1" w:rsidRPr="007D21A8" w:rsidRDefault="00C309A1" w:rsidP="00011045">
      <w:pPr>
        <w:pStyle w:val="Default"/>
        <w:numPr>
          <w:ilvl w:val="0"/>
          <w:numId w:val="16"/>
        </w:numPr>
        <w:spacing w:line="201" w:lineRule="atLeast"/>
        <w:ind w:left="180" w:hanging="180"/>
        <w:jc w:val="both"/>
        <w:rPr>
          <w:rFonts w:asciiTheme="minorHAnsi" w:eastAsiaTheme="minorEastAsia" w:hAnsiTheme="minorHAnsi" w:cstheme="minorHAnsi"/>
          <w:color w:val="000000" w:themeColor="text1"/>
        </w:rPr>
      </w:pPr>
      <w:r w:rsidRPr="007D21A8">
        <w:rPr>
          <w:rFonts w:asciiTheme="minorHAnsi" w:eastAsiaTheme="minorEastAsia" w:hAnsiTheme="minorHAnsi" w:cstheme="minorHAnsi"/>
          <w:color w:val="000000" w:themeColor="text1"/>
        </w:rPr>
        <w:t xml:space="preserve">Girls and Youth Empowerment. </w:t>
      </w:r>
    </w:p>
    <w:p w14:paraId="3E6AAD9E" w14:textId="1D9359F2" w:rsidR="005037E9" w:rsidRPr="007D21A8" w:rsidRDefault="00C309A1" w:rsidP="005037E9">
      <w:pPr>
        <w:pStyle w:val="Heading1"/>
        <w:numPr>
          <w:ilvl w:val="0"/>
          <w:numId w:val="0"/>
        </w:numPr>
        <w:rPr>
          <w:rFonts w:asciiTheme="minorHAnsi" w:hAnsiTheme="minorHAnsi" w:cstheme="minorHAnsi"/>
          <w:color w:val="000000" w:themeColor="text1"/>
          <w:sz w:val="24"/>
          <w:szCs w:val="24"/>
        </w:rPr>
      </w:pPr>
      <w:r w:rsidRPr="007D21A8">
        <w:rPr>
          <w:rFonts w:asciiTheme="minorHAnsi" w:hAnsiTheme="minorHAnsi" w:cstheme="minorHAnsi"/>
          <w:color w:val="000000" w:themeColor="text1"/>
          <w:sz w:val="24"/>
          <w:szCs w:val="24"/>
        </w:rPr>
        <w:t xml:space="preserve">Project background and description: </w:t>
      </w:r>
    </w:p>
    <w:p w14:paraId="44EE7AD6" w14:textId="77777777" w:rsidR="00C309A1" w:rsidRPr="007D21A8" w:rsidRDefault="00C309A1" w:rsidP="00C309A1">
      <w:pPr>
        <w:spacing w:after="0"/>
        <w:jc w:val="both"/>
        <w:rPr>
          <w:rFonts w:cstheme="minorHAnsi"/>
          <w:color w:val="000000" w:themeColor="text1"/>
          <w:sz w:val="24"/>
          <w:szCs w:val="24"/>
        </w:rPr>
      </w:pPr>
      <w:r w:rsidRPr="007D21A8">
        <w:rPr>
          <w:rFonts w:cstheme="minorHAnsi"/>
          <w:b/>
          <w:color w:val="000000" w:themeColor="text1"/>
          <w:sz w:val="24"/>
          <w:szCs w:val="24"/>
        </w:rPr>
        <w:t>Education sector in Sudan: current situation, policies and challenges:</w:t>
      </w:r>
      <w:r w:rsidRPr="007D21A8">
        <w:rPr>
          <w:rFonts w:cstheme="minorHAnsi"/>
          <w:color w:val="000000" w:themeColor="text1"/>
          <w:sz w:val="24"/>
          <w:szCs w:val="24"/>
        </w:rPr>
        <w:t xml:space="preserve"> </w:t>
      </w:r>
    </w:p>
    <w:p w14:paraId="0BEB41C8" w14:textId="77777777" w:rsidR="00C309A1" w:rsidRPr="007D21A8" w:rsidRDefault="00C309A1" w:rsidP="00C309A1">
      <w:pPr>
        <w:spacing w:after="0"/>
        <w:jc w:val="both"/>
        <w:rPr>
          <w:rFonts w:cstheme="minorHAnsi"/>
          <w:color w:val="000000" w:themeColor="text1"/>
          <w:sz w:val="24"/>
          <w:szCs w:val="24"/>
        </w:rPr>
      </w:pPr>
      <w:r w:rsidRPr="007D21A8">
        <w:rPr>
          <w:rFonts w:cstheme="minorHAnsi"/>
          <w:color w:val="000000" w:themeColor="text1"/>
          <w:sz w:val="24"/>
          <w:szCs w:val="24"/>
        </w:rPr>
        <w:t xml:space="preserve">Educational provision in Sudan is guided by global instruments including the </w:t>
      </w:r>
      <w:r w:rsidRPr="007D21A8">
        <w:rPr>
          <w:rFonts w:cstheme="minorHAnsi"/>
          <w:b/>
          <w:bCs/>
          <w:i/>
          <w:iCs/>
          <w:color w:val="000000" w:themeColor="text1"/>
          <w:sz w:val="24"/>
          <w:szCs w:val="24"/>
        </w:rPr>
        <w:t>Convention on the Rights of the Child (CRC)</w:t>
      </w:r>
      <w:r w:rsidRPr="007D21A8">
        <w:rPr>
          <w:rFonts w:cstheme="minorHAnsi"/>
          <w:i/>
          <w:iCs/>
          <w:color w:val="000000" w:themeColor="text1"/>
          <w:sz w:val="24"/>
          <w:szCs w:val="24"/>
        </w:rPr>
        <w:t xml:space="preserve">, </w:t>
      </w:r>
      <w:r w:rsidRPr="007D21A8">
        <w:rPr>
          <w:rFonts w:cstheme="minorHAnsi"/>
          <w:b/>
          <w:bCs/>
          <w:i/>
          <w:iCs/>
          <w:color w:val="000000" w:themeColor="text1"/>
          <w:sz w:val="24"/>
          <w:szCs w:val="24"/>
        </w:rPr>
        <w:t>Education for All (EFA)</w:t>
      </w:r>
      <w:r w:rsidRPr="007D21A8">
        <w:rPr>
          <w:rFonts w:cstheme="minorHAnsi"/>
          <w:color w:val="000000" w:themeColor="text1"/>
          <w:sz w:val="24"/>
          <w:szCs w:val="24"/>
        </w:rPr>
        <w:t xml:space="preserve"> and the </w:t>
      </w:r>
      <w:r w:rsidRPr="007D21A8">
        <w:rPr>
          <w:rFonts w:cstheme="minorHAnsi"/>
          <w:b/>
          <w:bCs/>
          <w:i/>
          <w:iCs/>
          <w:color w:val="000000" w:themeColor="text1"/>
          <w:sz w:val="24"/>
          <w:szCs w:val="24"/>
        </w:rPr>
        <w:t>Sustainable Development Goals (SDGs)</w:t>
      </w:r>
      <w:r w:rsidRPr="007D21A8">
        <w:rPr>
          <w:rFonts w:cstheme="minorHAnsi"/>
          <w:color w:val="000000" w:themeColor="text1"/>
          <w:sz w:val="24"/>
          <w:szCs w:val="24"/>
        </w:rPr>
        <w:t xml:space="preserve">. The </w:t>
      </w:r>
      <w:r w:rsidRPr="007D21A8">
        <w:rPr>
          <w:rFonts w:cstheme="minorHAnsi"/>
          <w:b/>
          <w:bCs/>
          <w:i/>
          <w:iCs/>
          <w:color w:val="000000" w:themeColor="text1"/>
          <w:sz w:val="24"/>
          <w:szCs w:val="24"/>
        </w:rPr>
        <w:t>Sudan Education Sector Strategic Plan</w:t>
      </w:r>
      <w:r w:rsidRPr="007D21A8">
        <w:rPr>
          <w:rFonts w:cstheme="minorHAnsi"/>
          <w:color w:val="000000" w:themeColor="text1"/>
          <w:sz w:val="24"/>
          <w:szCs w:val="24"/>
        </w:rPr>
        <w:t xml:space="preserve"> (valid until 2025) provides the overarching framework to guide the development of the sector. Within this umbrella, the </w:t>
      </w:r>
      <w:r w:rsidRPr="007D21A8">
        <w:rPr>
          <w:rFonts w:cstheme="minorHAnsi"/>
          <w:b/>
          <w:bCs/>
          <w:i/>
          <w:iCs/>
          <w:color w:val="000000" w:themeColor="text1"/>
          <w:sz w:val="24"/>
          <w:szCs w:val="24"/>
        </w:rPr>
        <w:t>Sudan Education Program</w:t>
      </w:r>
      <w:r w:rsidRPr="007D21A8">
        <w:rPr>
          <w:rFonts w:cstheme="minorHAnsi"/>
          <w:color w:val="000000" w:themeColor="text1"/>
          <w:sz w:val="24"/>
          <w:szCs w:val="24"/>
        </w:rPr>
        <w:t xml:space="preserve"> </w:t>
      </w:r>
      <w:r w:rsidRPr="007D21A8">
        <w:rPr>
          <w:rFonts w:cstheme="minorHAnsi"/>
          <w:b/>
          <w:bCs/>
          <w:i/>
          <w:iCs/>
          <w:color w:val="000000" w:themeColor="text1"/>
          <w:sz w:val="24"/>
          <w:szCs w:val="24"/>
        </w:rPr>
        <w:t>Plan</w:t>
      </w:r>
      <w:r w:rsidRPr="007D21A8">
        <w:rPr>
          <w:rFonts w:cstheme="minorHAnsi"/>
          <w:color w:val="000000" w:themeColor="text1"/>
          <w:sz w:val="24"/>
          <w:szCs w:val="24"/>
        </w:rPr>
        <w:t xml:space="preserve"> (2012-2016) has been extended until 2019. The interim </w:t>
      </w:r>
      <w:r w:rsidRPr="007D21A8">
        <w:rPr>
          <w:rFonts w:cstheme="minorHAnsi"/>
          <w:b/>
          <w:bCs/>
          <w:i/>
          <w:iCs/>
          <w:color w:val="000000" w:themeColor="text1"/>
          <w:sz w:val="24"/>
          <w:szCs w:val="24"/>
        </w:rPr>
        <w:t>Poverty Reduction Strategy</w:t>
      </w:r>
      <w:r w:rsidRPr="007D21A8">
        <w:rPr>
          <w:rFonts w:cstheme="minorHAnsi"/>
          <w:color w:val="000000" w:themeColor="text1"/>
          <w:sz w:val="24"/>
          <w:szCs w:val="24"/>
        </w:rPr>
        <w:t xml:space="preserve"> prioritizes education as a key factor in addressing the root causes of poverty and tribal conflict. The strategy recognizes that failure to provide greater access to, and improvement of, quality education could delay economic reform.</w:t>
      </w:r>
    </w:p>
    <w:p w14:paraId="5B47478F" w14:textId="0CFCE7A5" w:rsidR="00C309A1" w:rsidRPr="007D21A8" w:rsidRDefault="00C309A1" w:rsidP="00C309A1">
      <w:pPr>
        <w:spacing w:after="0"/>
        <w:jc w:val="both"/>
        <w:rPr>
          <w:rFonts w:cstheme="minorHAnsi"/>
          <w:color w:val="000000" w:themeColor="text1"/>
          <w:sz w:val="24"/>
          <w:szCs w:val="24"/>
        </w:rPr>
      </w:pPr>
      <w:r w:rsidRPr="007D21A8">
        <w:rPr>
          <w:rFonts w:cstheme="minorHAnsi"/>
          <w:color w:val="000000" w:themeColor="text1"/>
          <w:sz w:val="24"/>
          <w:szCs w:val="24"/>
        </w:rPr>
        <w:t xml:space="preserve">Despite these strategic frameworks, Sudan remains far from achieving Universal Primary Education. The government in Sudan is unable to finance primary education (education only account to less than 2% of the government budget as of 2015), at locality level; LAs are striving to provide basic services, but are hindered by the lack of resources, human capacities and efficient administrative and monitoring tools. As a </w:t>
      </w:r>
      <w:r w:rsidR="001607AA" w:rsidRPr="007D21A8">
        <w:rPr>
          <w:rFonts w:cstheme="minorHAnsi"/>
          <w:color w:val="000000" w:themeColor="text1"/>
          <w:sz w:val="24"/>
          <w:szCs w:val="24"/>
        </w:rPr>
        <w:t>result,</w:t>
      </w:r>
      <w:r w:rsidRPr="007D21A8">
        <w:rPr>
          <w:rFonts w:cstheme="minorHAnsi"/>
          <w:color w:val="000000" w:themeColor="text1"/>
          <w:sz w:val="24"/>
          <w:szCs w:val="24"/>
        </w:rPr>
        <w:t xml:space="preserve"> primary education has been largely funded by the private sector as a matter of investment. Poor and rural areas have no chance to join because of the </w:t>
      </w:r>
      <w:r w:rsidR="00137631" w:rsidRPr="007D21A8">
        <w:rPr>
          <w:rFonts w:cstheme="minorHAnsi"/>
          <w:color w:val="000000" w:themeColor="text1"/>
          <w:sz w:val="24"/>
          <w:szCs w:val="24"/>
        </w:rPr>
        <w:t>low-income</w:t>
      </w:r>
      <w:r w:rsidRPr="007D21A8">
        <w:rPr>
          <w:rFonts w:cstheme="minorHAnsi"/>
          <w:color w:val="000000" w:themeColor="text1"/>
          <w:sz w:val="24"/>
          <w:szCs w:val="24"/>
        </w:rPr>
        <w:t xml:space="preserve"> rates which to allocate to the very essential and basic living needs. As a result, out of 8 million children at school- age (5-13), there are over 3 million children out of school and more than 1.5 million of them are girls. Another 560,000 children are at risk of dropping out before ending primary education.</w:t>
      </w:r>
    </w:p>
    <w:p w14:paraId="589111BD" w14:textId="77777777" w:rsidR="00C309A1" w:rsidRPr="007D21A8" w:rsidRDefault="00C309A1" w:rsidP="00C309A1">
      <w:pPr>
        <w:spacing w:after="0"/>
        <w:jc w:val="both"/>
        <w:rPr>
          <w:rFonts w:cstheme="minorHAnsi"/>
          <w:color w:val="000000" w:themeColor="text1"/>
          <w:sz w:val="24"/>
          <w:szCs w:val="24"/>
        </w:rPr>
      </w:pPr>
      <w:r w:rsidRPr="007D21A8">
        <w:rPr>
          <w:rFonts w:cstheme="minorHAnsi"/>
          <w:color w:val="000000" w:themeColor="text1"/>
          <w:sz w:val="24"/>
          <w:szCs w:val="24"/>
        </w:rPr>
        <w:t>The 2010 Sudan Household Health Survey shows that 53.4% of children in the poorest households are not in school, compared to 3.6% in the richest. In some areas, these estimates are compounded by poor educational infrastructure, such insufficient or non-existent classrooms, the scarcity of learning materials such as textbooks, the lack of properly trained teachers and teaching materials, as well as school levies and fees that prevent the poor from sending their children to school.</w:t>
      </w:r>
    </w:p>
    <w:p w14:paraId="506262DD" w14:textId="5D4F6634" w:rsidR="00C309A1" w:rsidRDefault="00C309A1" w:rsidP="00C309A1">
      <w:pPr>
        <w:spacing w:after="0"/>
        <w:jc w:val="both"/>
        <w:rPr>
          <w:rFonts w:cstheme="minorHAnsi"/>
          <w:color w:val="000000" w:themeColor="text1"/>
          <w:sz w:val="24"/>
          <w:szCs w:val="24"/>
        </w:rPr>
      </w:pPr>
      <w:r w:rsidRPr="007D21A8">
        <w:rPr>
          <w:rFonts w:cstheme="minorHAnsi"/>
          <w:color w:val="000000" w:themeColor="text1"/>
          <w:sz w:val="24"/>
          <w:szCs w:val="24"/>
        </w:rPr>
        <w:t xml:space="preserve">Nomads and children in remote and marginalized areas are more at risk of being excluded from formal education, while poverty, remoteness, and the scarcity of resources often limit children’s ability to stay in school. Despite efforts to increase government budgetary allocations to the education sector, much remains to be done to improve enrolment, retention, and performance rates and bridge the significant gender gap that persists across states and localities. Remoteness and the scarcity of resources are not the only obstacles to primary school enrolment for Sudan rural children. The high value associated with livestock grazing has led communities to prioritize initiating children in animal herding as early as possible. This is often at the expense of having them receive a formal education. In </w:t>
      </w:r>
      <w:r w:rsidR="00137631" w:rsidRPr="007D21A8">
        <w:rPr>
          <w:rFonts w:cstheme="minorHAnsi"/>
          <w:color w:val="000000" w:themeColor="text1"/>
          <w:sz w:val="24"/>
          <w:szCs w:val="24"/>
        </w:rPr>
        <w:t>addition,</w:t>
      </w:r>
      <w:r w:rsidRPr="007D21A8">
        <w:rPr>
          <w:rFonts w:cstheme="minorHAnsi"/>
          <w:color w:val="000000" w:themeColor="text1"/>
          <w:sz w:val="24"/>
          <w:szCs w:val="24"/>
        </w:rPr>
        <w:t xml:space="preserve"> girls bearing the brunt of socio-cultural beliefs that are averse to education.</w:t>
      </w:r>
    </w:p>
    <w:p w14:paraId="68D832FF" w14:textId="77777777" w:rsidR="001607AA" w:rsidRPr="007D21A8" w:rsidRDefault="001607AA" w:rsidP="00C309A1">
      <w:pPr>
        <w:spacing w:after="0"/>
        <w:jc w:val="both"/>
        <w:rPr>
          <w:rFonts w:cstheme="minorHAnsi"/>
          <w:color w:val="000000" w:themeColor="text1"/>
          <w:sz w:val="24"/>
          <w:szCs w:val="24"/>
        </w:rPr>
      </w:pPr>
    </w:p>
    <w:p w14:paraId="6977A501" w14:textId="5A5010BF" w:rsidR="00C309A1" w:rsidRPr="007D21A8" w:rsidRDefault="00C309A1" w:rsidP="00C309A1">
      <w:pPr>
        <w:spacing w:after="0"/>
        <w:jc w:val="both"/>
        <w:rPr>
          <w:rFonts w:cstheme="minorHAnsi"/>
          <w:color w:val="000000" w:themeColor="text1"/>
          <w:sz w:val="24"/>
          <w:szCs w:val="24"/>
        </w:rPr>
      </w:pPr>
      <w:r w:rsidRPr="007D21A8">
        <w:rPr>
          <w:rFonts w:cstheme="minorHAnsi"/>
          <w:b/>
          <w:color w:val="000000" w:themeColor="text1"/>
          <w:sz w:val="24"/>
          <w:szCs w:val="24"/>
        </w:rPr>
        <w:t>Kassala State:</w:t>
      </w:r>
      <w:r w:rsidRPr="007D21A8">
        <w:rPr>
          <w:rFonts w:cstheme="minorHAnsi"/>
          <w:color w:val="000000" w:themeColor="text1"/>
          <w:sz w:val="24"/>
          <w:szCs w:val="24"/>
        </w:rPr>
        <w:t xml:space="preserve"> The state is highly populated (2,207,533 inhabitants) and there is considerable number of refugees and IDPs from other conflict affected areas inside Sudan. There is a noticeable deterioration in the education services in the state with very low government spending on education (2% as of 2015). This does not only </w:t>
      </w:r>
      <w:r w:rsidR="00DE6802" w:rsidRPr="007D21A8">
        <w:rPr>
          <w:rFonts w:cstheme="minorHAnsi"/>
          <w:color w:val="000000" w:themeColor="text1"/>
          <w:sz w:val="24"/>
          <w:szCs w:val="24"/>
        </w:rPr>
        <w:t>affect</w:t>
      </w:r>
      <w:r w:rsidRPr="007D21A8">
        <w:rPr>
          <w:rFonts w:cstheme="minorHAnsi"/>
          <w:color w:val="000000" w:themeColor="text1"/>
          <w:sz w:val="24"/>
          <w:szCs w:val="24"/>
        </w:rPr>
        <w:t xml:space="preserve"> the quality, capacity and remuneration for teachers, poor school infrastructure (inadequate classrooms and gender sensitive WASH facilities) but there is also limited capacity of state institutions supervision and management. Poor families are often forced to take their children out of school, so that children can engage in marginal jobs to support their families. This attributes to both, high rates of child labor (8%) and the drop out of school (42 %). Nationwide, the Net Attendance Rate is 97.2% in richest households, while it is 58.8 % among children living in the poorest households. </w:t>
      </w:r>
    </w:p>
    <w:p w14:paraId="2E0206B5" w14:textId="77777777" w:rsidR="00C309A1" w:rsidRPr="007D21A8" w:rsidRDefault="00C309A1" w:rsidP="00C309A1">
      <w:pPr>
        <w:spacing w:after="0"/>
        <w:jc w:val="both"/>
        <w:rPr>
          <w:rFonts w:cstheme="minorHAnsi"/>
          <w:color w:val="000000" w:themeColor="text1"/>
          <w:sz w:val="24"/>
          <w:szCs w:val="24"/>
        </w:rPr>
      </w:pPr>
    </w:p>
    <w:p w14:paraId="1EC82473" w14:textId="77777777" w:rsidR="00C309A1" w:rsidRPr="007D21A8" w:rsidRDefault="00C309A1" w:rsidP="00C309A1">
      <w:pPr>
        <w:spacing w:after="0"/>
        <w:jc w:val="both"/>
        <w:rPr>
          <w:rFonts w:cstheme="minorHAnsi"/>
          <w:color w:val="000000" w:themeColor="text1"/>
          <w:sz w:val="24"/>
          <w:szCs w:val="24"/>
        </w:rPr>
      </w:pPr>
      <w:r w:rsidRPr="007D21A8">
        <w:rPr>
          <w:rFonts w:cstheme="minorHAnsi"/>
          <w:color w:val="000000" w:themeColor="text1"/>
          <w:sz w:val="24"/>
          <w:szCs w:val="24"/>
        </w:rPr>
        <w:t>Parents play very low and ineffective role in school governance activities especially mothers. Long held discriminatory social norms restrict girls’ role to reproductive and productive responsibilities at home, prioritizing education for boys. Early and forced marriage which is 29.8% and among the highest in Sudan are one of the main reasons behind the high rate of girls drop out (28.8%) in the State. Another very important factor to considerate is the geographical location of the State. Situated in the eastern part of Sudan sharing international borders with Eritrea in the east and Ethiopia in the south-east it is affected by the overall instability of the region. Influx of refugees, but also considerable numbers of IDPs live in camps or in host communities. This causes huge challenges among the already poor host communities making all efforts towards inclusive, quality education systems even more urgent.</w:t>
      </w:r>
    </w:p>
    <w:p w14:paraId="7F2B0952" w14:textId="77777777" w:rsidR="00C309A1" w:rsidRPr="007D21A8" w:rsidRDefault="00C309A1" w:rsidP="00C309A1">
      <w:pPr>
        <w:spacing w:after="0"/>
        <w:jc w:val="both"/>
        <w:rPr>
          <w:rFonts w:cstheme="minorHAnsi"/>
          <w:color w:val="000000" w:themeColor="text1"/>
          <w:sz w:val="24"/>
          <w:szCs w:val="24"/>
        </w:rPr>
      </w:pPr>
    </w:p>
    <w:p w14:paraId="31117BD0" w14:textId="77777777" w:rsidR="00C309A1" w:rsidRPr="007D21A8" w:rsidRDefault="00C309A1" w:rsidP="00C309A1">
      <w:pPr>
        <w:spacing w:after="0"/>
        <w:jc w:val="both"/>
        <w:rPr>
          <w:rFonts w:cstheme="minorHAnsi"/>
          <w:color w:val="000000" w:themeColor="text1"/>
          <w:sz w:val="24"/>
          <w:szCs w:val="24"/>
        </w:rPr>
      </w:pPr>
      <w:r w:rsidRPr="007D21A8">
        <w:rPr>
          <w:rFonts w:cstheme="minorHAnsi"/>
          <w:color w:val="000000" w:themeColor="text1"/>
          <w:sz w:val="24"/>
          <w:szCs w:val="24"/>
        </w:rPr>
        <w:t>Despite the fact that there are over 4,000 registered NGOs and CBOs all over Sudan, only several hundred are operational and even less are well established and providing quality services to the population. Kassala State is not an exception with a lot of NGOs and CBOs registered but only a handful well established and functional. The current situation of the CSOs in Kassala State implies the interference of the proposed action to strengthen their capacities to effectively perform their roles as independent development actors.</w:t>
      </w:r>
    </w:p>
    <w:p w14:paraId="7EA1CD78" w14:textId="420DBF41" w:rsidR="00C309A1" w:rsidRPr="007D21A8" w:rsidRDefault="00C309A1" w:rsidP="00C309A1">
      <w:pPr>
        <w:spacing w:after="0"/>
        <w:jc w:val="both"/>
        <w:rPr>
          <w:rFonts w:cstheme="minorHAnsi"/>
          <w:color w:val="000000" w:themeColor="text1"/>
          <w:sz w:val="24"/>
          <w:szCs w:val="24"/>
        </w:rPr>
      </w:pPr>
    </w:p>
    <w:p w14:paraId="223AC0C1" w14:textId="77777777" w:rsidR="005037E9" w:rsidRPr="007D21A8" w:rsidRDefault="005037E9" w:rsidP="005037E9">
      <w:pPr>
        <w:pStyle w:val="Heading1"/>
        <w:numPr>
          <w:ilvl w:val="0"/>
          <w:numId w:val="0"/>
        </w:numPr>
        <w:rPr>
          <w:rFonts w:asciiTheme="minorHAnsi" w:eastAsiaTheme="minorHAnsi" w:hAnsiTheme="minorHAnsi" w:cstheme="minorHAnsi"/>
          <w:b w:val="0"/>
          <w:color w:val="000000" w:themeColor="text1"/>
          <w:sz w:val="24"/>
          <w:szCs w:val="24"/>
        </w:rPr>
      </w:pPr>
    </w:p>
    <w:p w14:paraId="177D7654" w14:textId="78885BE8" w:rsidR="00C309A1" w:rsidRPr="007D21A8" w:rsidRDefault="00C309A1" w:rsidP="005037E9">
      <w:pPr>
        <w:pStyle w:val="Heading1"/>
        <w:numPr>
          <w:ilvl w:val="0"/>
          <w:numId w:val="0"/>
        </w:numPr>
        <w:rPr>
          <w:rFonts w:asciiTheme="minorHAnsi" w:hAnsiTheme="minorHAnsi" w:cstheme="minorHAnsi"/>
          <w:color w:val="000000" w:themeColor="text1"/>
          <w:sz w:val="24"/>
          <w:szCs w:val="24"/>
        </w:rPr>
      </w:pPr>
      <w:r w:rsidRPr="007D21A8">
        <w:rPr>
          <w:rFonts w:asciiTheme="minorHAnsi" w:hAnsiTheme="minorHAnsi" w:cstheme="minorHAnsi"/>
          <w:color w:val="000000" w:themeColor="text1"/>
          <w:sz w:val="24"/>
          <w:szCs w:val="24"/>
        </w:rPr>
        <w:t>Project Scope and Objectives:</w:t>
      </w:r>
    </w:p>
    <w:p w14:paraId="43313A16" w14:textId="77777777" w:rsidR="00C309A1" w:rsidRPr="007D21A8" w:rsidRDefault="00C309A1" w:rsidP="00C309A1">
      <w:pPr>
        <w:spacing w:after="0"/>
        <w:rPr>
          <w:rFonts w:cstheme="minorHAnsi"/>
          <w:color w:val="000000" w:themeColor="text1"/>
          <w:sz w:val="24"/>
          <w:szCs w:val="24"/>
        </w:rPr>
      </w:pPr>
    </w:p>
    <w:p w14:paraId="528E3DB6" w14:textId="77777777" w:rsidR="00C309A1" w:rsidRPr="007D21A8" w:rsidRDefault="00C309A1" w:rsidP="00C309A1">
      <w:pPr>
        <w:spacing w:after="0"/>
        <w:jc w:val="both"/>
        <w:rPr>
          <w:rFonts w:cstheme="minorHAnsi"/>
          <w:color w:val="000000" w:themeColor="text1"/>
          <w:sz w:val="24"/>
          <w:szCs w:val="24"/>
        </w:rPr>
      </w:pPr>
      <w:r w:rsidRPr="007D21A8">
        <w:rPr>
          <w:rFonts w:cstheme="minorHAnsi"/>
          <w:b/>
          <w:bCs/>
          <w:color w:val="000000" w:themeColor="text1"/>
          <w:sz w:val="24"/>
          <w:szCs w:val="24"/>
        </w:rPr>
        <w:t xml:space="preserve"> Overall Objective: </w:t>
      </w:r>
      <w:r w:rsidRPr="007D21A8">
        <w:rPr>
          <w:rFonts w:cstheme="minorHAnsi"/>
          <w:noProof/>
          <w:snapToGrid w:val="0"/>
          <w:color w:val="000000" w:themeColor="text1"/>
          <w:sz w:val="24"/>
          <w:szCs w:val="24"/>
        </w:rPr>
        <w:t>To contribute to inclusive gender responsive education by increasing Civil Society Organisations (CSOs) and Community Based Organisations (CBOs) capacities’ in Kassala State to support them to effectively perform their roles as independent development actors</w:t>
      </w:r>
      <w:r w:rsidRPr="007D21A8">
        <w:rPr>
          <w:rStyle w:val="FootnoteReference"/>
          <w:rFonts w:cstheme="minorHAnsi"/>
          <w:noProof/>
          <w:snapToGrid w:val="0"/>
          <w:color w:val="000000" w:themeColor="text1"/>
          <w:sz w:val="24"/>
          <w:szCs w:val="24"/>
        </w:rPr>
        <w:footnoteReference w:id="2"/>
      </w:r>
      <w:r w:rsidRPr="007D21A8">
        <w:rPr>
          <w:rFonts w:cstheme="minorHAnsi"/>
          <w:noProof/>
          <w:snapToGrid w:val="0"/>
          <w:color w:val="000000" w:themeColor="text1"/>
          <w:sz w:val="24"/>
          <w:szCs w:val="24"/>
        </w:rPr>
        <w:t>.</w:t>
      </w:r>
      <w:r w:rsidRPr="007D21A8">
        <w:rPr>
          <w:rFonts w:cstheme="minorHAnsi"/>
          <w:color w:val="000000" w:themeColor="text1"/>
          <w:sz w:val="24"/>
          <w:szCs w:val="24"/>
        </w:rPr>
        <w:t xml:space="preserve"> </w:t>
      </w:r>
    </w:p>
    <w:p w14:paraId="35E25DDD" w14:textId="77777777" w:rsidR="00C309A1" w:rsidRPr="007D21A8" w:rsidRDefault="00C309A1" w:rsidP="00C309A1">
      <w:pPr>
        <w:spacing w:after="0" w:line="240" w:lineRule="auto"/>
        <w:jc w:val="both"/>
        <w:rPr>
          <w:rFonts w:eastAsia="Times New Roman" w:cstheme="minorHAnsi"/>
          <w:color w:val="000000" w:themeColor="text1"/>
          <w:sz w:val="24"/>
          <w:szCs w:val="24"/>
        </w:rPr>
      </w:pPr>
    </w:p>
    <w:p w14:paraId="4837AC98" w14:textId="77777777" w:rsidR="00C309A1" w:rsidRPr="007D21A8" w:rsidRDefault="00C309A1" w:rsidP="00C309A1">
      <w:pPr>
        <w:spacing w:after="0"/>
        <w:rPr>
          <w:rFonts w:cstheme="minorHAnsi"/>
          <w:b/>
          <w:bCs/>
          <w:color w:val="000000" w:themeColor="text1"/>
          <w:sz w:val="24"/>
          <w:szCs w:val="24"/>
        </w:rPr>
      </w:pPr>
      <w:r w:rsidRPr="007D21A8">
        <w:rPr>
          <w:rFonts w:cstheme="minorHAnsi"/>
          <w:b/>
          <w:bCs/>
          <w:color w:val="000000" w:themeColor="text1"/>
          <w:sz w:val="24"/>
          <w:szCs w:val="24"/>
        </w:rPr>
        <w:t>Specific Objectives</w:t>
      </w:r>
    </w:p>
    <w:p w14:paraId="1AE51DBC" w14:textId="77777777" w:rsidR="00C309A1" w:rsidRPr="007D21A8" w:rsidRDefault="00C309A1" w:rsidP="00C309A1">
      <w:pPr>
        <w:spacing w:after="0"/>
        <w:jc w:val="both"/>
        <w:rPr>
          <w:rFonts w:cstheme="minorHAnsi"/>
          <w:color w:val="000000" w:themeColor="text1"/>
          <w:sz w:val="24"/>
          <w:szCs w:val="24"/>
        </w:rPr>
      </w:pPr>
      <w:r w:rsidRPr="007D21A8">
        <w:rPr>
          <w:rFonts w:cstheme="minorHAnsi"/>
          <w:b/>
          <w:color w:val="000000" w:themeColor="text1"/>
          <w:sz w:val="24"/>
          <w:szCs w:val="24"/>
        </w:rPr>
        <w:t>Specific objective 1:</w:t>
      </w:r>
      <w:r w:rsidRPr="007D21A8">
        <w:rPr>
          <w:rFonts w:cstheme="minorHAnsi"/>
          <w:color w:val="000000" w:themeColor="text1"/>
          <w:sz w:val="24"/>
          <w:szCs w:val="24"/>
        </w:rPr>
        <w:t xml:space="preserve"> To strengthen 24 Parent Teacher Associations (PTAs)</w:t>
      </w:r>
      <w:r w:rsidRPr="007D21A8">
        <w:rPr>
          <w:rStyle w:val="FootnoteReference"/>
          <w:rFonts w:cstheme="minorHAnsi"/>
          <w:color w:val="000000" w:themeColor="text1"/>
          <w:sz w:val="24"/>
          <w:szCs w:val="24"/>
        </w:rPr>
        <w:footnoteReference w:id="3"/>
      </w:r>
      <w:r w:rsidRPr="007D21A8">
        <w:rPr>
          <w:rFonts w:cstheme="minorHAnsi"/>
          <w:color w:val="000000" w:themeColor="text1"/>
          <w:sz w:val="24"/>
          <w:szCs w:val="24"/>
        </w:rPr>
        <w:t xml:space="preserve"> and 15 grassroots CSOs in Kassala State to play an active and effective role in governance of inclusive gender responsive education including refugees and other minorities.</w:t>
      </w:r>
    </w:p>
    <w:p w14:paraId="62B278F5" w14:textId="77777777" w:rsidR="00C309A1" w:rsidRPr="007D21A8" w:rsidRDefault="00C309A1" w:rsidP="00C309A1">
      <w:pPr>
        <w:spacing w:after="0"/>
        <w:jc w:val="both"/>
        <w:rPr>
          <w:rFonts w:cstheme="minorHAnsi"/>
          <w:color w:val="000000" w:themeColor="text1"/>
          <w:sz w:val="24"/>
          <w:szCs w:val="24"/>
        </w:rPr>
      </w:pPr>
    </w:p>
    <w:p w14:paraId="73D729AA" w14:textId="77777777" w:rsidR="00C309A1" w:rsidRPr="007D21A8" w:rsidRDefault="00C309A1" w:rsidP="00C309A1">
      <w:pPr>
        <w:spacing w:after="0"/>
        <w:jc w:val="both"/>
        <w:rPr>
          <w:rFonts w:cstheme="minorHAnsi"/>
          <w:snapToGrid w:val="0"/>
          <w:color w:val="000000" w:themeColor="text1"/>
          <w:sz w:val="24"/>
          <w:szCs w:val="24"/>
        </w:rPr>
      </w:pPr>
      <w:r w:rsidRPr="007D21A8">
        <w:rPr>
          <w:rFonts w:cstheme="minorHAnsi"/>
          <w:b/>
          <w:color w:val="000000" w:themeColor="text1"/>
          <w:sz w:val="24"/>
          <w:szCs w:val="24"/>
        </w:rPr>
        <w:t>Specific objective</w:t>
      </w:r>
      <w:r w:rsidRPr="007D21A8">
        <w:rPr>
          <w:rFonts w:cstheme="minorHAnsi"/>
          <w:b/>
          <w:snapToGrid w:val="0"/>
          <w:color w:val="000000" w:themeColor="text1"/>
          <w:sz w:val="24"/>
          <w:szCs w:val="24"/>
        </w:rPr>
        <w:t xml:space="preserve"> 2:</w:t>
      </w:r>
      <w:r w:rsidRPr="007D21A8">
        <w:rPr>
          <w:rFonts w:cstheme="minorHAnsi"/>
          <w:snapToGrid w:val="0"/>
          <w:color w:val="000000" w:themeColor="text1"/>
          <w:sz w:val="24"/>
          <w:szCs w:val="24"/>
        </w:rPr>
        <w:t xml:space="preserve"> To establish strong coordination and linkage mechanisms between PTAs, CSOs and Local Authorities (LAs) to influence sustainable, inclusive gender responsive education strategy implementation at local and state level.</w:t>
      </w:r>
    </w:p>
    <w:p w14:paraId="206656B8" w14:textId="77777777" w:rsidR="00C309A1" w:rsidRPr="007D21A8" w:rsidRDefault="00C309A1" w:rsidP="00C309A1">
      <w:pPr>
        <w:spacing w:after="0"/>
        <w:jc w:val="both"/>
        <w:rPr>
          <w:rFonts w:cstheme="minorHAnsi"/>
          <w:snapToGrid w:val="0"/>
          <w:color w:val="000000" w:themeColor="text1"/>
          <w:sz w:val="24"/>
          <w:szCs w:val="24"/>
        </w:rPr>
      </w:pPr>
    </w:p>
    <w:p w14:paraId="1119A358" w14:textId="77777777" w:rsidR="00C309A1" w:rsidRPr="007D21A8" w:rsidRDefault="00C309A1" w:rsidP="00C309A1">
      <w:pPr>
        <w:spacing w:after="0"/>
        <w:jc w:val="both"/>
        <w:rPr>
          <w:rFonts w:cstheme="minorHAnsi"/>
          <w:b/>
          <w:bCs/>
          <w:snapToGrid w:val="0"/>
          <w:color w:val="000000" w:themeColor="text1"/>
          <w:sz w:val="24"/>
          <w:szCs w:val="24"/>
        </w:rPr>
      </w:pPr>
      <w:r w:rsidRPr="007D21A8">
        <w:rPr>
          <w:rFonts w:cstheme="minorHAnsi"/>
          <w:b/>
          <w:bCs/>
          <w:snapToGrid w:val="0"/>
          <w:color w:val="000000" w:themeColor="text1"/>
          <w:sz w:val="24"/>
          <w:szCs w:val="24"/>
        </w:rPr>
        <w:t>Results related to specific objective1:</w:t>
      </w:r>
    </w:p>
    <w:p w14:paraId="1F9C19EC" w14:textId="77777777" w:rsidR="00C309A1" w:rsidRPr="007D21A8" w:rsidRDefault="00C309A1" w:rsidP="00C309A1">
      <w:pPr>
        <w:spacing w:after="0"/>
        <w:jc w:val="both"/>
        <w:rPr>
          <w:rFonts w:cstheme="minorHAnsi"/>
          <w:snapToGrid w:val="0"/>
          <w:color w:val="000000" w:themeColor="text1"/>
          <w:sz w:val="24"/>
          <w:szCs w:val="24"/>
        </w:rPr>
      </w:pPr>
    </w:p>
    <w:p w14:paraId="429B39FE" w14:textId="77777777" w:rsidR="00C309A1" w:rsidRPr="007D21A8" w:rsidRDefault="00C309A1" w:rsidP="00C309A1">
      <w:pPr>
        <w:spacing w:after="0"/>
        <w:jc w:val="both"/>
        <w:rPr>
          <w:rFonts w:cstheme="minorHAnsi"/>
          <w:bCs/>
          <w:snapToGrid w:val="0"/>
          <w:color w:val="000000" w:themeColor="text1"/>
          <w:sz w:val="24"/>
          <w:szCs w:val="24"/>
        </w:rPr>
      </w:pPr>
      <w:r w:rsidRPr="007D21A8">
        <w:rPr>
          <w:rFonts w:cstheme="minorHAnsi"/>
          <w:b/>
          <w:bCs/>
          <w:snapToGrid w:val="0"/>
          <w:color w:val="000000" w:themeColor="text1"/>
          <w:sz w:val="24"/>
          <w:szCs w:val="24"/>
        </w:rPr>
        <w:t>Output result 1.1</w:t>
      </w:r>
      <w:r w:rsidRPr="007D21A8">
        <w:rPr>
          <w:rFonts w:cstheme="minorHAnsi"/>
          <w:snapToGrid w:val="0"/>
          <w:color w:val="000000" w:themeColor="text1"/>
          <w:sz w:val="24"/>
          <w:szCs w:val="24"/>
        </w:rPr>
        <w:t xml:space="preserve">. </w:t>
      </w:r>
      <w:r w:rsidRPr="007D21A8">
        <w:rPr>
          <w:rFonts w:cstheme="minorHAnsi"/>
          <w:bCs/>
          <w:snapToGrid w:val="0"/>
          <w:color w:val="000000" w:themeColor="text1"/>
          <w:sz w:val="24"/>
          <w:szCs w:val="24"/>
        </w:rPr>
        <w:t>Participatory children’s consultation sessions with students and children out of school have been organized to let them express their views on education and learning processes and their expectations from PTAs and school management.</w:t>
      </w:r>
    </w:p>
    <w:p w14:paraId="580C9525" w14:textId="77777777" w:rsidR="00C309A1" w:rsidRPr="007D21A8" w:rsidRDefault="00C309A1" w:rsidP="00C309A1">
      <w:pPr>
        <w:spacing w:after="0"/>
        <w:jc w:val="both"/>
        <w:rPr>
          <w:rFonts w:cstheme="minorHAnsi"/>
          <w:bCs/>
          <w:snapToGrid w:val="0"/>
          <w:color w:val="000000" w:themeColor="text1"/>
          <w:sz w:val="24"/>
          <w:szCs w:val="24"/>
        </w:rPr>
      </w:pPr>
    </w:p>
    <w:p w14:paraId="75C29E68" w14:textId="77777777" w:rsidR="00C309A1" w:rsidRPr="007D21A8" w:rsidRDefault="00C309A1" w:rsidP="00C309A1">
      <w:pPr>
        <w:spacing w:after="0"/>
        <w:jc w:val="both"/>
        <w:rPr>
          <w:rFonts w:cstheme="minorHAnsi"/>
          <w:bCs/>
          <w:color w:val="000000" w:themeColor="text1"/>
          <w:sz w:val="24"/>
          <w:szCs w:val="24"/>
        </w:rPr>
      </w:pPr>
      <w:r w:rsidRPr="007D21A8">
        <w:rPr>
          <w:rFonts w:eastAsia="Times New Roman" w:cstheme="minorHAnsi"/>
          <w:b/>
          <w:color w:val="000000" w:themeColor="text1"/>
          <w:sz w:val="24"/>
          <w:szCs w:val="24"/>
        </w:rPr>
        <w:t>Output result1.2</w:t>
      </w:r>
      <w:r w:rsidRPr="007D21A8">
        <w:rPr>
          <w:rFonts w:eastAsia="Times New Roman" w:cstheme="minorHAnsi"/>
          <w:bCs/>
          <w:color w:val="000000" w:themeColor="text1"/>
          <w:sz w:val="24"/>
          <w:szCs w:val="24"/>
        </w:rPr>
        <w:t xml:space="preserve">: </w:t>
      </w:r>
      <w:r w:rsidRPr="007D21A8">
        <w:rPr>
          <w:rFonts w:cstheme="minorHAnsi"/>
          <w:bCs/>
          <w:color w:val="000000" w:themeColor="text1"/>
          <w:sz w:val="24"/>
          <w:szCs w:val="24"/>
        </w:rPr>
        <w:t>workshops involving the targeted community representatives, LAs and CSOs to develop and/or review PTAs strategies, composition vision, mission and governance in order to establish more comprehensive and responsive PTAs conducted</w:t>
      </w:r>
    </w:p>
    <w:p w14:paraId="4643E02F" w14:textId="77777777" w:rsidR="00C309A1" w:rsidRPr="007D21A8" w:rsidRDefault="00C309A1" w:rsidP="00C309A1">
      <w:pPr>
        <w:tabs>
          <w:tab w:val="left" w:pos="426"/>
        </w:tabs>
        <w:spacing w:after="0"/>
        <w:jc w:val="both"/>
        <w:rPr>
          <w:rFonts w:eastAsia="Times New Roman" w:cstheme="minorHAnsi"/>
          <w:bCs/>
          <w:color w:val="000000" w:themeColor="text1"/>
          <w:sz w:val="24"/>
          <w:szCs w:val="24"/>
        </w:rPr>
      </w:pPr>
      <w:r w:rsidRPr="007D21A8">
        <w:rPr>
          <w:rFonts w:cstheme="minorHAnsi"/>
          <w:b/>
          <w:color w:val="000000" w:themeColor="text1"/>
          <w:sz w:val="24"/>
          <w:szCs w:val="24"/>
        </w:rPr>
        <w:t>Output result 1.3:</w:t>
      </w:r>
      <w:r w:rsidRPr="007D21A8">
        <w:rPr>
          <w:rFonts w:cstheme="minorHAnsi"/>
          <w:bCs/>
          <w:color w:val="000000" w:themeColor="text1"/>
          <w:sz w:val="24"/>
          <w:szCs w:val="24"/>
        </w:rPr>
        <w:t xml:space="preserve"> 24 PTAs restructured in line with the new vision, mission composition strategy and governance</w:t>
      </w:r>
    </w:p>
    <w:p w14:paraId="34FC5433" w14:textId="77777777" w:rsidR="00C309A1" w:rsidRPr="007D21A8" w:rsidRDefault="00C309A1" w:rsidP="00C309A1">
      <w:pPr>
        <w:spacing w:after="0"/>
        <w:jc w:val="both"/>
        <w:rPr>
          <w:rFonts w:eastAsia="Times New Roman" w:cstheme="minorHAnsi"/>
          <w:bCs/>
          <w:color w:val="000000" w:themeColor="text1"/>
          <w:sz w:val="24"/>
          <w:szCs w:val="24"/>
        </w:rPr>
      </w:pPr>
    </w:p>
    <w:p w14:paraId="4F36FC4C" w14:textId="77777777" w:rsidR="00C309A1" w:rsidRPr="007D21A8" w:rsidRDefault="00C309A1" w:rsidP="00C309A1">
      <w:pPr>
        <w:spacing w:after="0"/>
        <w:jc w:val="both"/>
        <w:rPr>
          <w:rFonts w:cstheme="minorHAnsi"/>
          <w:bCs/>
          <w:snapToGrid w:val="0"/>
          <w:color w:val="000000" w:themeColor="text1"/>
          <w:sz w:val="24"/>
          <w:szCs w:val="24"/>
        </w:rPr>
      </w:pPr>
      <w:r w:rsidRPr="007D21A8">
        <w:rPr>
          <w:rFonts w:eastAsia="Times New Roman" w:cstheme="minorHAnsi"/>
          <w:b/>
          <w:color w:val="000000" w:themeColor="text1"/>
          <w:sz w:val="24"/>
          <w:szCs w:val="24"/>
        </w:rPr>
        <w:t>Output result 1.4:</w:t>
      </w:r>
      <w:r w:rsidRPr="007D21A8">
        <w:rPr>
          <w:rFonts w:eastAsia="Times New Roman" w:cstheme="minorHAnsi"/>
          <w:bCs/>
          <w:color w:val="000000" w:themeColor="text1"/>
          <w:sz w:val="24"/>
          <w:szCs w:val="24"/>
        </w:rPr>
        <w:t xml:space="preserve"> </w:t>
      </w:r>
      <w:r w:rsidRPr="007D21A8">
        <w:rPr>
          <w:rFonts w:cstheme="minorHAnsi"/>
          <w:bCs/>
          <w:snapToGrid w:val="0"/>
          <w:color w:val="000000" w:themeColor="text1"/>
          <w:sz w:val="24"/>
          <w:szCs w:val="24"/>
        </w:rPr>
        <w:t>Training of 24 PTAs on inclusive and gender responsive education, students’ participation, SIP approach, fundraising, leadership, group dynamics, communication skills and resource mobilization including the particular needs of refugees and other minorities conducted.</w:t>
      </w:r>
    </w:p>
    <w:p w14:paraId="0B79CC4D" w14:textId="77777777" w:rsidR="00C309A1" w:rsidRPr="007D21A8" w:rsidRDefault="00C309A1" w:rsidP="00C309A1">
      <w:pPr>
        <w:spacing w:after="0"/>
        <w:jc w:val="both"/>
        <w:rPr>
          <w:rFonts w:eastAsia="Times New Roman" w:cstheme="minorHAnsi"/>
          <w:bCs/>
          <w:color w:val="000000" w:themeColor="text1"/>
          <w:sz w:val="24"/>
          <w:szCs w:val="24"/>
        </w:rPr>
      </w:pPr>
    </w:p>
    <w:p w14:paraId="5A9F4D89" w14:textId="77777777" w:rsidR="00C309A1" w:rsidRPr="007D21A8" w:rsidRDefault="00C309A1" w:rsidP="00C309A1">
      <w:pPr>
        <w:spacing w:after="0"/>
        <w:jc w:val="both"/>
        <w:rPr>
          <w:rFonts w:cstheme="minorHAnsi"/>
          <w:bCs/>
          <w:snapToGrid w:val="0"/>
          <w:color w:val="000000" w:themeColor="text1"/>
          <w:sz w:val="24"/>
          <w:szCs w:val="24"/>
        </w:rPr>
      </w:pPr>
      <w:r w:rsidRPr="007D21A8">
        <w:rPr>
          <w:rFonts w:eastAsia="Times New Roman" w:cstheme="minorHAnsi"/>
          <w:b/>
          <w:color w:val="000000" w:themeColor="text1"/>
          <w:sz w:val="24"/>
          <w:szCs w:val="24"/>
        </w:rPr>
        <w:t>Output result 1.5</w:t>
      </w:r>
      <w:r w:rsidRPr="007D21A8">
        <w:rPr>
          <w:rFonts w:eastAsia="Times New Roman" w:cstheme="minorHAnsi"/>
          <w:bCs/>
          <w:color w:val="000000" w:themeColor="text1"/>
          <w:sz w:val="24"/>
          <w:szCs w:val="24"/>
        </w:rPr>
        <w:t xml:space="preserve">: </w:t>
      </w:r>
      <w:r w:rsidRPr="007D21A8">
        <w:rPr>
          <w:rFonts w:cstheme="minorHAnsi"/>
          <w:bCs/>
          <w:snapToGrid w:val="0"/>
          <w:color w:val="000000" w:themeColor="text1"/>
          <w:sz w:val="24"/>
          <w:szCs w:val="24"/>
        </w:rPr>
        <w:t>Formal and On-the-job training of 15 child focused CSOs on advocacy, resource mobilization, meaningful and structured participatory planning including specific needs of refugees and other minorities, design and implementation of inclusive, gender responsive education programs/ projects, financial management and sustainability of CSO work conducted.</w:t>
      </w:r>
    </w:p>
    <w:p w14:paraId="2C6E5703" w14:textId="77777777" w:rsidR="00C309A1" w:rsidRPr="007D21A8" w:rsidRDefault="00C309A1" w:rsidP="00C309A1">
      <w:pPr>
        <w:spacing w:after="0"/>
        <w:jc w:val="both"/>
        <w:rPr>
          <w:rFonts w:cstheme="minorHAnsi"/>
          <w:bCs/>
          <w:snapToGrid w:val="0"/>
          <w:color w:val="000000" w:themeColor="text1"/>
          <w:sz w:val="24"/>
          <w:szCs w:val="24"/>
        </w:rPr>
      </w:pPr>
    </w:p>
    <w:p w14:paraId="200CEA8E" w14:textId="77777777" w:rsidR="00C309A1" w:rsidRPr="007D21A8" w:rsidRDefault="00C309A1" w:rsidP="00C309A1">
      <w:pPr>
        <w:spacing w:after="0"/>
        <w:jc w:val="both"/>
        <w:rPr>
          <w:rFonts w:cstheme="minorHAnsi"/>
          <w:bCs/>
          <w:color w:val="000000" w:themeColor="text1"/>
          <w:sz w:val="24"/>
          <w:szCs w:val="24"/>
        </w:rPr>
      </w:pPr>
      <w:r w:rsidRPr="007D21A8">
        <w:rPr>
          <w:rFonts w:cstheme="minorHAnsi"/>
          <w:b/>
          <w:bCs/>
          <w:color w:val="000000" w:themeColor="text1"/>
          <w:sz w:val="24"/>
          <w:szCs w:val="24"/>
        </w:rPr>
        <w:t xml:space="preserve">Output result 1.6: </w:t>
      </w:r>
      <w:r w:rsidRPr="007D21A8">
        <w:rPr>
          <w:rFonts w:cstheme="minorHAnsi"/>
          <w:bCs/>
          <w:color w:val="000000" w:themeColor="text1"/>
          <w:sz w:val="24"/>
          <w:szCs w:val="24"/>
        </w:rPr>
        <w:t>financial support to third parties (CSOs and PTAs) to complement School Improvement Plan (SIP) activities as well as other inclusive gender responsive education and advocacy activities provided</w:t>
      </w:r>
    </w:p>
    <w:p w14:paraId="2A8F029C" w14:textId="77777777" w:rsidR="00C309A1" w:rsidRPr="007D21A8" w:rsidRDefault="00C309A1" w:rsidP="00C309A1">
      <w:pPr>
        <w:spacing w:after="0"/>
        <w:jc w:val="both"/>
        <w:rPr>
          <w:rFonts w:eastAsia="Times New Roman" w:cstheme="minorHAnsi"/>
          <w:bCs/>
          <w:color w:val="000000" w:themeColor="text1"/>
          <w:sz w:val="24"/>
          <w:szCs w:val="24"/>
        </w:rPr>
      </w:pPr>
    </w:p>
    <w:p w14:paraId="4B63D6EA" w14:textId="77777777" w:rsidR="00C309A1" w:rsidRPr="007D21A8" w:rsidRDefault="00C309A1" w:rsidP="00C309A1">
      <w:pPr>
        <w:spacing w:after="0"/>
        <w:jc w:val="both"/>
        <w:rPr>
          <w:rFonts w:cstheme="minorHAnsi"/>
          <w:bCs/>
          <w:snapToGrid w:val="0"/>
          <w:color w:val="000000" w:themeColor="text1"/>
          <w:sz w:val="24"/>
          <w:szCs w:val="24"/>
        </w:rPr>
      </w:pPr>
      <w:r w:rsidRPr="007D21A8">
        <w:rPr>
          <w:rFonts w:cstheme="minorHAnsi"/>
          <w:b/>
          <w:snapToGrid w:val="0"/>
          <w:color w:val="000000" w:themeColor="text1"/>
          <w:sz w:val="24"/>
          <w:szCs w:val="24"/>
        </w:rPr>
        <w:lastRenderedPageBreak/>
        <w:t xml:space="preserve">Output result 1.7: </w:t>
      </w:r>
      <w:r w:rsidRPr="007D21A8">
        <w:rPr>
          <w:rFonts w:cstheme="minorHAnsi"/>
          <w:snapToGrid w:val="0"/>
          <w:color w:val="000000" w:themeColor="text1"/>
          <w:sz w:val="24"/>
          <w:szCs w:val="24"/>
        </w:rPr>
        <w:t xml:space="preserve"> </w:t>
      </w:r>
      <w:r w:rsidRPr="007D21A8">
        <w:rPr>
          <w:rFonts w:cstheme="minorHAnsi"/>
          <w:bCs/>
          <w:snapToGrid w:val="0"/>
          <w:color w:val="000000" w:themeColor="text1"/>
          <w:sz w:val="24"/>
          <w:szCs w:val="24"/>
        </w:rPr>
        <w:t>Annual campaigns to raise awareness on various issues faced by girls, importance of education for all, rights of vulnerable groups and refugee/minorities at village and state level organized.</w:t>
      </w:r>
    </w:p>
    <w:p w14:paraId="5038AA58" w14:textId="77777777" w:rsidR="00C309A1" w:rsidRPr="007D21A8" w:rsidRDefault="00C309A1" w:rsidP="00C309A1">
      <w:pPr>
        <w:spacing w:after="0"/>
        <w:jc w:val="both"/>
        <w:rPr>
          <w:rFonts w:cstheme="minorHAnsi"/>
          <w:bCs/>
          <w:snapToGrid w:val="0"/>
          <w:color w:val="000000" w:themeColor="text1"/>
          <w:sz w:val="24"/>
          <w:szCs w:val="24"/>
        </w:rPr>
      </w:pPr>
    </w:p>
    <w:p w14:paraId="28EBDBEB" w14:textId="77777777" w:rsidR="00C309A1" w:rsidRPr="007D21A8" w:rsidRDefault="00C309A1" w:rsidP="00C309A1">
      <w:pPr>
        <w:spacing w:after="0"/>
        <w:jc w:val="both"/>
        <w:rPr>
          <w:rFonts w:cstheme="minorHAnsi"/>
          <w:b/>
          <w:bCs/>
          <w:snapToGrid w:val="0"/>
          <w:color w:val="000000" w:themeColor="text1"/>
          <w:sz w:val="24"/>
          <w:szCs w:val="24"/>
        </w:rPr>
      </w:pPr>
      <w:r w:rsidRPr="007D21A8">
        <w:rPr>
          <w:rFonts w:cstheme="minorHAnsi"/>
          <w:b/>
          <w:bCs/>
          <w:snapToGrid w:val="0"/>
          <w:color w:val="000000" w:themeColor="text1"/>
          <w:sz w:val="24"/>
          <w:szCs w:val="24"/>
        </w:rPr>
        <w:t>Results related to specific objective2:</w:t>
      </w:r>
    </w:p>
    <w:p w14:paraId="7B609A10" w14:textId="77777777" w:rsidR="00C309A1" w:rsidRPr="007D21A8" w:rsidRDefault="00C309A1" w:rsidP="00C309A1">
      <w:pPr>
        <w:spacing w:after="0"/>
        <w:jc w:val="both"/>
        <w:rPr>
          <w:rFonts w:eastAsia="Times New Roman" w:cstheme="minorHAnsi"/>
          <w:bCs/>
          <w:color w:val="000000" w:themeColor="text1"/>
          <w:sz w:val="24"/>
          <w:szCs w:val="24"/>
        </w:rPr>
      </w:pPr>
      <w:r w:rsidRPr="007D21A8">
        <w:rPr>
          <w:rFonts w:cstheme="minorHAnsi"/>
          <w:b/>
          <w:bCs/>
          <w:color w:val="000000" w:themeColor="text1"/>
          <w:sz w:val="24"/>
          <w:szCs w:val="24"/>
        </w:rPr>
        <w:t xml:space="preserve">Output result 2.1: </w:t>
      </w:r>
      <w:r w:rsidRPr="007D21A8">
        <w:rPr>
          <w:rFonts w:cstheme="minorHAnsi"/>
          <w:b/>
          <w:i/>
          <w:iCs/>
          <w:color w:val="000000" w:themeColor="text1"/>
          <w:sz w:val="24"/>
          <w:szCs w:val="24"/>
        </w:rPr>
        <w:t xml:space="preserve"> </w:t>
      </w:r>
      <w:r w:rsidRPr="007D21A8">
        <w:rPr>
          <w:rFonts w:cstheme="minorHAnsi"/>
          <w:bCs/>
          <w:color w:val="000000" w:themeColor="text1"/>
          <w:sz w:val="24"/>
          <w:szCs w:val="24"/>
        </w:rPr>
        <w:t>Civil Society Coalition for Education (CSCFE) through conducting 6 workshops involving all stakeholders (LAs, CSOs, PTAs, community representatives, experts, etc.) formed to identify the needs, structures, mandates and roles of the forum</w:t>
      </w:r>
    </w:p>
    <w:p w14:paraId="440353E5" w14:textId="77777777" w:rsidR="00C309A1" w:rsidRPr="007D21A8" w:rsidRDefault="00C309A1" w:rsidP="00C309A1">
      <w:pPr>
        <w:spacing w:after="0"/>
        <w:jc w:val="both"/>
        <w:rPr>
          <w:rFonts w:cstheme="minorHAnsi"/>
          <w:bCs/>
          <w:snapToGrid w:val="0"/>
          <w:color w:val="000000" w:themeColor="text1"/>
          <w:sz w:val="24"/>
          <w:szCs w:val="24"/>
        </w:rPr>
      </w:pPr>
    </w:p>
    <w:p w14:paraId="4EB64A3D" w14:textId="77777777" w:rsidR="00C309A1" w:rsidRPr="007D21A8" w:rsidRDefault="00C309A1" w:rsidP="00C309A1">
      <w:pPr>
        <w:tabs>
          <w:tab w:val="left" w:pos="426"/>
        </w:tabs>
        <w:spacing w:after="0"/>
        <w:jc w:val="both"/>
        <w:rPr>
          <w:rFonts w:eastAsia="Times New Roman" w:cstheme="minorHAnsi"/>
          <w:bCs/>
          <w:color w:val="000000" w:themeColor="text1"/>
          <w:sz w:val="24"/>
          <w:szCs w:val="24"/>
        </w:rPr>
      </w:pPr>
      <w:r w:rsidRPr="007D21A8">
        <w:rPr>
          <w:rFonts w:cstheme="minorHAnsi"/>
          <w:b/>
          <w:bCs/>
          <w:color w:val="000000" w:themeColor="text1"/>
          <w:sz w:val="24"/>
          <w:szCs w:val="24"/>
        </w:rPr>
        <w:t xml:space="preserve">Output result 2.2: </w:t>
      </w:r>
      <w:r w:rsidRPr="007D21A8">
        <w:rPr>
          <w:rFonts w:cstheme="minorHAnsi"/>
          <w:bCs/>
          <w:color w:val="000000" w:themeColor="text1"/>
          <w:sz w:val="24"/>
          <w:szCs w:val="24"/>
        </w:rPr>
        <w:t>Training of 40 key members of CSCFE on capacities to perform advocacy, education policy/ strategy review process and techniques conducted</w:t>
      </w:r>
    </w:p>
    <w:p w14:paraId="424ADC07" w14:textId="77777777" w:rsidR="00C309A1" w:rsidRPr="007D21A8" w:rsidRDefault="00C309A1" w:rsidP="00C309A1">
      <w:pPr>
        <w:spacing w:after="0"/>
        <w:jc w:val="both"/>
        <w:rPr>
          <w:rFonts w:eastAsia="Times New Roman" w:cstheme="minorHAnsi"/>
          <w:bCs/>
          <w:color w:val="000000" w:themeColor="text1"/>
          <w:sz w:val="24"/>
          <w:szCs w:val="24"/>
        </w:rPr>
      </w:pPr>
    </w:p>
    <w:p w14:paraId="4CE7D887" w14:textId="77777777" w:rsidR="00C309A1" w:rsidRPr="007D21A8" w:rsidRDefault="00C309A1" w:rsidP="00C309A1">
      <w:pPr>
        <w:spacing w:after="0"/>
        <w:jc w:val="both"/>
        <w:rPr>
          <w:rFonts w:cstheme="minorHAnsi"/>
          <w:bCs/>
          <w:snapToGrid w:val="0"/>
          <w:color w:val="000000" w:themeColor="text1"/>
          <w:sz w:val="24"/>
          <w:szCs w:val="24"/>
        </w:rPr>
      </w:pPr>
      <w:r w:rsidRPr="007D21A8">
        <w:rPr>
          <w:rFonts w:cstheme="minorHAnsi"/>
          <w:b/>
          <w:bCs/>
          <w:snapToGrid w:val="0"/>
          <w:color w:val="000000" w:themeColor="text1"/>
          <w:sz w:val="24"/>
          <w:szCs w:val="24"/>
        </w:rPr>
        <w:t xml:space="preserve">Output result 2.3: </w:t>
      </w:r>
      <w:r w:rsidRPr="007D21A8">
        <w:rPr>
          <w:rFonts w:cstheme="minorHAnsi"/>
          <w:bCs/>
          <w:snapToGrid w:val="0"/>
          <w:color w:val="000000" w:themeColor="text1"/>
          <w:sz w:val="24"/>
          <w:szCs w:val="24"/>
        </w:rPr>
        <w:t>PTAs network at locality level formed.</w:t>
      </w:r>
    </w:p>
    <w:p w14:paraId="756A80AA" w14:textId="77777777" w:rsidR="00C309A1" w:rsidRPr="007D21A8" w:rsidRDefault="00C309A1" w:rsidP="00C309A1">
      <w:pPr>
        <w:spacing w:after="0"/>
        <w:jc w:val="both"/>
        <w:rPr>
          <w:rFonts w:eastAsia="Times New Roman" w:cstheme="minorHAnsi"/>
          <w:bCs/>
          <w:color w:val="000000" w:themeColor="text1"/>
          <w:sz w:val="24"/>
          <w:szCs w:val="24"/>
        </w:rPr>
      </w:pPr>
    </w:p>
    <w:p w14:paraId="11D700DB" w14:textId="77777777" w:rsidR="00C309A1" w:rsidRPr="007D21A8" w:rsidRDefault="00C309A1" w:rsidP="00C309A1">
      <w:pPr>
        <w:spacing w:after="0"/>
        <w:jc w:val="both"/>
        <w:rPr>
          <w:rFonts w:cstheme="minorHAnsi"/>
          <w:snapToGrid w:val="0"/>
          <w:color w:val="000000" w:themeColor="text1"/>
          <w:sz w:val="24"/>
          <w:szCs w:val="24"/>
        </w:rPr>
      </w:pPr>
      <w:r w:rsidRPr="007D21A8">
        <w:rPr>
          <w:rFonts w:cstheme="minorHAnsi"/>
          <w:b/>
          <w:bCs/>
          <w:snapToGrid w:val="0"/>
          <w:color w:val="000000" w:themeColor="text1"/>
          <w:sz w:val="24"/>
          <w:szCs w:val="24"/>
        </w:rPr>
        <w:t xml:space="preserve">Output result 2.4:  </w:t>
      </w:r>
      <w:r w:rsidRPr="007D21A8">
        <w:rPr>
          <w:rFonts w:cstheme="minorHAnsi"/>
          <w:snapToGrid w:val="0"/>
          <w:color w:val="000000" w:themeColor="text1"/>
          <w:sz w:val="24"/>
          <w:szCs w:val="24"/>
        </w:rPr>
        <w:t>40 officials from the 4 localities &amp; SMOE trained on the concept, regulations and bylaws of PTAs in addition to group dynamic, communication skills and facilitation.</w:t>
      </w:r>
    </w:p>
    <w:p w14:paraId="00489838" w14:textId="77777777" w:rsidR="00C309A1" w:rsidRPr="007D21A8" w:rsidRDefault="00C309A1" w:rsidP="00C309A1">
      <w:pPr>
        <w:spacing w:after="0"/>
        <w:jc w:val="both"/>
        <w:rPr>
          <w:rFonts w:eastAsia="Times New Roman" w:cstheme="minorHAnsi"/>
          <w:bCs/>
          <w:color w:val="000000" w:themeColor="text1"/>
          <w:sz w:val="24"/>
          <w:szCs w:val="24"/>
        </w:rPr>
      </w:pPr>
    </w:p>
    <w:p w14:paraId="7C045AD5" w14:textId="77777777" w:rsidR="00C309A1" w:rsidRPr="007D21A8" w:rsidRDefault="00C309A1" w:rsidP="00C309A1">
      <w:pPr>
        <w:spacing w:after="0"/>
        <w:jc w:val="both"/>
        <w:rPr>
          <w:rFonts w:cstheme="minorHAnsi"/>
          <w:snapToGrid w:val="0"/>
          <w:color w:val="000000" w:themeColor="text1"/>
          <w:sz w:val="24"/>
          <w:szCs w:val="24"/>
        </w:rPr>
      </w:pPr>
      <w:r w:rsidRPr="007D21A8">
        <w:rPr>
          <w:rFonts w:cstheme="minorHAnsi"/>
          <w:b/>
          <w:snapToGrid w:val="0"/>
          <w:color w:val="000000" w:themeColor="text1"/>
          <w:sz w:val="24"/>
          <w:szCs w:val="24"/>
        </w:rPr>
        <w:t>Output result 2.5:</w:t>
      </w:r>
      <w:r w:rsidRPr="007D21A8">
        <w:rPr>
          <w:rFonts w:cstheme="minorHAnsi"/>
          <w:snapToGrid w:val="0"/>
          <w:color w:val="000000" w:themeColor="text1"/>
          <w:sz w:val="24"/>
          <w:szCs w:val="24"/>
        </w:rPr>
        <w:t xml:space="preserve"> Workshop for CSCFE and SMOE to orient CSCFE on process of reviewing education strategy performance for Government of Sudan education strategy 2018-2023 organized.</w:t>
      </w:r>
    </w:p>
    <w:p w14:paraId="4E1D89F3" w14:textId="77777777" w:rsidR="00C309A1" w:rsidRPr="007D21A8" w:rsidRDefault="00C309A1" w:rsidP="00C309A1">
      <w:pPr>
        <w:spacing w:after="0" w:line="240" w:lineRule="auto"/>
        <w:jc w:val="both"/>
        <w:rPr>
          <w:rFonts w:cstheme="minorHAnsi"/>
          <w:b/>
          <w:bCs/>
          <w:color w:val="000000" w:themeColor="text1"/>
          <w:sz w:val="24"/>
          <w:szCs w:val="24"/>
        </w:rPr>
      </w:pPr>
    </w:p>
    <w:p w14:paraId="75A4AAFF" w14:textId="5629771B" w:rsidR="003C6103" w:rsidRPr="007D21A8" w:rsidRDefault="00BC33B0" w:rsidP="003C6103">
      <w:pPr>
        <w:pStyle w:val="NoSpacing"/>
        <w:rPr>
          <w:rFonts w:cstheme="minorHAnsi"/>
          <w:b/>
          <w:bCs/>
          <w:color w:val="000000" w:themeColor="text1"/>
          <w:sz w:val="24"/>
          <w:szCs w:val="24"/>
        </w:rPr>
      </w:pPr>
      <w:r w:rsidRPr="007D21A8">
        <w:rPr>
          <w:rFonts w:cstheme="minorHAnsi"/>
          <w:b/>
          <w:bCs/>
          <w:sz w:val="24"/>
          <w:szCs w:val="24"/>
          <w:lang w:val="en-GB"/>
        </w:rPr>
        <w:t xml:space="preserve">Project Duration: </w:t>
      </w:r>
      <w:r w:rsidR="003C6103" w:rsidRPr="007D21A8">
        <w:rPr>
          <w:rFonts w:eastAsiaTheme="minorHAnsi" w:cstheme="minorHAnsi"/>
          <w:snapToGrid w:val="0"/>
          <w:color w:val="000000" w:themeColor="text1"/>
          <w:sz w:val="24"/>
          <w:szCs w:val="24"/>
        </w:rPr>
        <w:t>30</w:t>
      </w:r>
      <w:r w:rsidR="003C6103" w:rsidRPr="007D21A8">
        <w:rPr>
          <w:rFonts w:eastAsiaTheme="minorHAnsi" w:cstheme="minorHAnsi"/>
          <w:snapToGrid w:val="0"/>
          <w:color w:val="000000" w:themeColor="text1"/>
          <w:sz w:val="24"/>
          <w:szCs w:val="24"/>
          <w:vertAlign w:val="superscript"/>
        </w:rPr>
        <w:t>th</w:t>
      </w:r>
      <w:r w:rsidR="003C6103" w:rsidRPr="007D21A8">
        <w:rPr>
          <w:rFonts w:eastAsiaTheme="minorHAnsi" w:cstheme="minorHAnsi"/>
          <w:snapToGrid w:val="0"/>
          <w:color w:val="000000" w:themeColor="text1"/>
          <w:sz w:val="24"/>
          <w:szCs w:val="24"/>
        </w:rPr>
        <w:t xml:space="preserve"> December 2017 to 30th December 2021</w:t>
      </w:r>
    </w:p>
    <w:p w14:paraId="642CD25A" w14:textId="2653BDCA" w:rsidR="00BC33B0" w:rsidRPr="007D21A8" w:rsidRDefault="00BC33B0" w:rsidP="00E12EA6">
      <w:pPr>
        <w:spacing w:after="0" w:line="240" w:lineRule="auto"/>
        <w:jc w:val="both"/>
        <w:rPr>
          <w:rFonts w:cstheme="minorHAnsi"/>
          <w:sz w:val="24"/>
          <w:szCs w:val="24"/>
        </w:rPr>
      </w:pPr>
    </w:p>
    <w:p w14:paraId="268EC134" w14:textId="568FA255" w:rsidR="00BC33B0" w:rsidRDefault="00EC7415" w:rsidP="00E12EA6">
      <w:pPr>
        <w:spacing w:after="0" w:line="240" w:lineRule="auto"/>
        <w:jc w:val="both"/>
        <w:rPr>
          <w:rFonts w:cstheme="minorHAnsi"/>
          <w:color w:val="FF0000"/>
          <w:sz w:val="24"/>
          <w:szCs w:val="24"/>
        </w:rPr>
      </w:pPr>
      <w:r w:rsidRPr="007D21A8">
        <w:rPr>
          <w:rFonts w:cstheme="minorHAnsi"/>
          <w:b/>
          <w:bCs/>
          <w:sz w:val="24"/>
          <w:szCs w:val="24"/>
        </w:rPr>
        <w:t>Total Budget:</w:t>
      </w:r>
      <w:r w:rsidRPr="007D21A8">
        <w:rPr>
          <w:rFonts w:cstheme="minorHAnsi"/>
          <w:sz w:val="24"/>
          <w:szCs w:val="24"/>
        </w:rPr>
        <w:t xml:space="preserve"> </w:t>
      </w:r>
    </w:p>
    <w:p w14:paraId="1F9200DE" w14:textId="77777777" w:rsidR="00F10446" w:rsidRPr="007D21A8" w:rsidRDefault="00F10446" w:rsidP="00E12EA6">
      <w:pPr>
        <w:spacing w:after="0" w:line="240" w:lineRule="auto"/>
        <w:jc w:val="both"/>
        <w:rPr>
          <w:rFonts w:cstheme="minorHAnsi"/>
          <w:b/>
          <w:bCs/>
          <w:sz w:val="24"/>
          <w:szCs w:val="24"/>
        </w:rPr>
      </w:pPr>
    </w:p>
    <w:p w14:paraId="7FDD0F24" w14:textId="77777777" w:rsidR="00EA3625" w:rsidRPr="007D21A8" w:rsidRDefault="00EA3625" w:rsidP="00EA3625">
      <w:pPr>
        <w:autoSpaceDE w:val="0"/>
        <w:autoSpaceDN w:val="0"/>
        <w:adjustRightInd w:val="0"/>
        <w:jc w:val="both"/>
        <w:rPr>
          <w:rFonts w:cstheme="minorHAnsi"/>
          <w:bCs/>
          <w:sz w:val="24"/>
          <w:szCs w:val="24"/>
          <w:lang w:val="en-GB"/>
        </w:rPr>
      </w:pPr>
      <w:r w:rsidRPr="007D21A8">
        <w:rPr>
          <w:rFonts w:cstheme="minorHAnsi"/>
          <w:b/>
          <w:sz w:val="24"/>
          <w:szCs w:val="24"/>
          <w:u w:val="single"/>
          <w:lang w:val="en-GB"/>
        </w:rPr>
        <w:t>Project Target beneficiaries:</w:t>
      </w:r>
      <w:r w:rsidRPr="007D21A8">
        <w:rPr>
          <w:rFonts w:cstheme="minorHAnsi"/>
          <w:bCs/>
          <w:sz w:val="24"/>
          <w:szCs w:val="24"/>
          <w:lang w:val="en-GB"/>
        </w:rPr>
        <w:t xml:space="preserve"> </w:t>
      </w:r>
      <w:bookmarkStart w:id="0" w:name="Developingreport"/>
      <w:bookmarkStart w:id="1" w:name="Content"/>
      <w:bookmarkEnd w:id="0"/>
      <w:bookmarkEnd w:id="1"/>
    </w:p>
    <w:p w14:paraId="5E9AD2A9" w14:textId="77777777" w:rsidR="00EA3625" w:rsidRPr="007D21A8" w:rsidRDefault="00EA3625" w:rsidP="00EA3625">
      <w:pPr>
        <w:autoSpaceDE w:val="0"/>
        <w:autoSpaceDN w:val="0"/>
        <w:adjustRightInd w:val="0"/>
        <w:jc w:val="both"/>
        <w:rPr>
          <w:rFonts w:cstheme="minorHAnsi"/>
          <w:b/>
          <w:sz w:val="24"/>
          <w:szCs w:val="24"/>
          <w:lang w:val="en-GB"/>
        </w:rPr>
      </w:pPr>
      <w:r w:rsidRPr="007D21A8">
        <w:rPr>
          <w:rFonts w:cstheme="minorHAnsi"/>
          <w:b/>
          <w:sz w:val="24"/>
          <w:szCs w:val="24"/>
          <w:lang w:val="en-GB"/>
        </w:rPr>
        <w:t>Target groups:</w:t>
      </w:r>
    </w:p>
    <w:p w14:paraId="74907D86" w14:textId="477B806B" w:rsidR="00EA3625" w:rsidRPr="007D21A8" w:rsidRDefault="00EA3625" w:rsidP="00EA3625">
      <w:pPr>
        <w:pStyle w:val="PlainText"/>
        <w:rPr>
          <w:rFonts w:asciiTheme="minorHAnsi" w:hAnsiTheme="minorHAnsi" w:cstheme="minorHAnsi"/>
          <w:sz w:val="24"/>
          <w:szCs w:val="24"/>
        </w:rPr>
      </w:pPr>
      <w:r w:rsidRPr="007D21A8">
        <w:rPr>
          <w:rFonts w:asciiTheme="minorHAnsi" w:hAnsiTheme="minorHAnsi" w:cstheme="minorHAnsi"/>
          <w:b/>
          <w:bCs/>
          <w:sz w:val="24"/>
          <w:szCs w:val="24"/>
        </w:rPr>
        <w:t>360 students/out of school children:</w:t>
      </w:r>
      <w:r w:rsidRPr="007D21A8">
        <w:rPr>
          <w:rFonts w:asciiTheme="minorHAnsi" w:hAnsiTheme="minorHAnsi" w:cstheme="minorHAnsi"/>
          <w:sz w:val="24"/>
          <w:szCs w:val="24"/>
        </w:rPr>
        <w:t xml:space="preserve"> Children from 24 child clubs with each 15 members will participate in a workshop to discuss matters at school and empowered to gather ideas how to improve the current system. Their ideas </w:t>
      </w:r>
      <w:r w:rsidR="007D21A8" w:rsidRPr="007D21A8">
        <w:rPr>
          <w:rFonts w:asciiTheme="minorHAnsi" w:hAnsiTheme="minorHAnsi" w:cstheme="minorHAnsi"/>
          <w:sz w:val="24"/>
          <w:szCs w:val="24"/>
        </w:rPr>
        <w:t>concern</w:t>
      </w:r>
      <w:r w:rsidRPr="007D21A8">
        <w:rPr>
          <w:rFonts w:asciiTheme="minorHAnsi" w:hAnsiTheme="minorHAnsi" w:cstheme="minorHAnsi"/>
          <w:sz w:val="24"/>
          <w:szCs w:val="24"/>
        </w:rPr>
        <w:t xml:space="preserve"> and recommendations will then be feet into the restructuring process of PTAs. </w:t>
      </w:r>
    </w:p>
    <w:p w14:paraId="662C7F9A" w14:textId="684164FC" w:rsidR="00EA3625" w:rsidRPr="007D21A8" w:rsidRDefault="00EA3625" w:rsidP="00C71184">
      <w:pPr>
        <w:pStyle w:val="PlainText"/>
        <w:rPr>
          <w:rFonts w:asciiTheme="minorHAnsi" w:hAnsiTheme="minorHAnsi" w:cstheme="minorHAnsi"/>
          <w:sz w:val="24"/>
          <w:szCs w:val="24"/>
        </w:rPr>
      </w:pPr>
      <w:r w:rsidRPr="007D21A8">
        <w:rPr>
          <w:rFonts w:asciiTheme="minorHAnsi" w:hAnsiTheme="minorHAnsi" w:cstheme="minorHAnsi"/>
          <w:b/>
          <w:bCs/>
          <w:sz w:val="24"/>
          <w:szCs w:val="24"/>
        </w:rPr>
        <w:t>240 members (30% females):</w:t>
      </w:r>
      <w:r w:rsidRPr="007D21A8">
        <w:rPr>
          <w:rFonts w:asciiTheme="minorHAnsi" w:hAnsiTheme="minorHAnsi" w:cstheme="minorHAnsi"/>
          <w:sz w:val="24"/>
          <w:szCs w:val="24"/>
        </w:rPr>
        <w:t xml:space="preserve"> (parents, teachers, school administrators and students) representing the executive committees of the 24 PTAs restructured by the action will have access to management and quality inclusive education trainings to increase their capacities to play an active and effective role in governance of inclusive gender responsive education including refugees and other minorities</w:t>
      </w:r>
      <w:r w:rsidR="00C71184">
        <w:rPr>
          <w:rFonts w:asciiTheme="minorHAnsi" w:hAnsiTheme="minorHAnsi" w:cstheme="minorHAnsi"/>
          <w:sz w:val="24"/>
          <w:szCs w:val="24"/>
        </w:rPr>
        <w:t>.</w:t>
      </w:r>
      <w:r w:rsidRPr="007D21A8">
        <w:rPr>
          <w:rFonts w:asciiTheme="minorHAnsi" w:hAnsiTheme="minorHAnsi" w:cstheme="minorHAnsi"/>
          <w:sz w:val="24"/>
          <w:szCs w:val="24"/>
        </w:rPr>
        <w:t xml:space="preserve"> </w:t>
      </w:r>
    </w:p>
    <w:p w14:paraId="542835F3" w14:textId="0BF6BF12" w:rsidR="00EA3625" w:rsidRPr="007D21A8" w:rsidRDefault="00EA3625" w:rsidP="00C71184">
      <w:pPr>
        <w:pStyle w:val="PlainText"/>
        <w:rPr>
          <w:rFonts w:asciiTheme="minorHAnsi" w:hAnsiTheme="minorHAnsi" w:cstheme="minorHAnsi"/>
          <w:sz w:val="24"/>
          <w:szCs w:val="24"/>
        </w:rPr>
      </w:pPr>
      <w:r w:rsidRPr="007D21A8">
        <w:rPr>
          <w:rFonts w:asciiTheme="minorHAnsi" w:hAnsiTheme="minorHAnsi" w:cstheme="minorHAnsi"/>
          <w:b/>
          <w:bCs/>
          <w:sz w:val="24"/>
          <w:szCs w:val="24"/>
        </w:rPr>
        <w:t>120 members (50% females) of 15 CSOs:</w:t>
      </w:r>
      <w:r w:rsidRPr="007D21A8">
        <w:rPr>
          <w:rFonts w:asciiTheme="minorHAnsi" w:hAnsiTheme="minorHAnsi" w:cstheme="minorHAnsi"/>
          <w:sz w:val="24"/>
          <w:szCs w:val="24"/>
        </w:rPr>
        <w:t xml:space="preserve"> The action will strengthen the capacities of 15 CSOs through formal training programs in the concept of PTAs, gender equality and inclusion, child </w:t>
      </w:r>
      <w:r w:rsidRPr="007D21A8">
        <w:rPr>
          <w:rFonts w:asciiTheme="minorHAnsi" w:hAnsiTheme="minorHAnsi" w:cstheme="minorHAnsi"/>
          <w:sz w:val="24"/>
          <w:szCs w:val="24"/>
        </w:rPr>
        <w:lastRenderedPageBreak/>
        <w:t>rights, designing and implementing education programs, advocacy, SIP approach, strategic planning, grants management, leadership, group dynamics, communication skills as well as project and finance management</w:t>
      </w:r>
      <w:r w:rsidR="00C71184">
        <w:rPr>
          <w:rFonts w:asciiTheme="minorHAnsi" w:hAnsiTheme="minorHAnsi" w:cstheme="minorHAnsi"/>
          <w:sz w:val="24"/>
          <w:szCs w:val="24"/>
        </w:rPr>
        <w:t>.</w:t>
      </w:r>
      <w:r w:rsidRPr="007D21A8">
        <w:rPr>
          <w:rFonts w:asciiTheme="minorHAnsi" w:hAnsiTheme="minorHAnsi" w:cstheme="minorHAnsi"/>
          <w:sz w:val="24"/>
          <w:szCs w:val="24"/>
        </w:rPr>
        <w:t xml:space="preserve"> </w:t>
      </w:r>
    </w:p>
    <w:p w14:paraId="25AA808C" w14:textId="77777777" w:rsidR="00EA3625" w:rsidRPr="007D21A8" w:rsidRDefault="00EA3625" w:rsidP="00EA3625">
      <w:pPr>
        <w:pStyle w:val="PlainText"/>
        <w:rPr>
          <w:rFonts w:asciiTheme="minorHAnsi" w:hAnsiTheme="minorHAnsi" w:cstheme="minorHAnsi"/>
          <w:sz w:val="24"/>
          <w:szCs w:val="24"/>
        </w:rPr>
      </w:pPr>
      <w:r w:rsidRPr="007D21A8">
        <w:rPr>
          <w:rFonts w:asciiTheme="minorHAnsi" w:hAnsiTheme="minorHAnsi" w:cstheme="minorHAnsi"/>
          <w:b/>
          <w:bCs/>
          <w:sz w:val="24"/>
          <w:szCs w:val="24"/>
        </w:rPr>
        <w:t>72 community leaders/representatives:</w:t>
      </w:r>
      <w:r w:rsidRPr="007D21A8">
        <w:rPr>
          <w:rFonts w:asciiTheme="minorHAnsi" w:hAnsiTheme="minorHAnsi" w:cstheme="minorHAnsi"/>
          <w:sz w:val="24"/>
          <w:szCs w:val="24"/>
        </w:rPr>
        <w:t xml:space="preserve"> At the beginning of the action workshops will be held to consult with local communities and other stakeholders on the PTAs concept. Community leader/ representatives will be part of this workshop and encouraged to bring in their ideas and participate to shape the concept in order to be adapted to the needs of the community and reflect their vision. </w:t>
      </w:r>
    </w:p>
    <w:p w14:paraId="19124976" w14:textId="77777777" w:rsidR="00EA3625" w:rsidRPr="007D21A8" w:rsidRDefault="00EA3625" w:rsidP="00EA3625">
      <w:pPr>
        <w:pStyle w:val="PlainText"/>
        <w:rPr>
          <w:rFonts w:asciiTheme="minorHAnsi" w:hAnsiTheme="minorHAnsi" w:cstheme="minorHAnsi"/>
          <w:sz w:val="24"/>
          <w:szCs w:val="24"/>
        </w:rPr>
      </w:pPr>
      <w:r w:rsidRPr="007D21A8">
        <w:rPr>
          <w:rFonts w:asciiTheme="minorHAnsi" w:hAnsiTheme="minorHAnsi" w:cstheme="minorHAnsi"/>
          <w:b/>
          <w:bCs/>
          <w:sz w:val="24"/>
          <w:szCs w:val="24"/>
        </w:rPr>
        <w:t>40 LAs officials (40% females)</w:t>
      </w:r>
      <w:r w:rsidRPr="007D21A8">
        <w:rPr>
          <w:rFonts w:asciiTheme="minorHAnsi" w:hAnsiTheme="minorHAnsi" w:cstheme="minorHAnsi"/>
          <w:sz w:val="24"/>
          <w:szCs w:val="24"/>
        </w:rPr>
        <w:t xml:space="preserve"> from the four targeted localities (local level) and the SMOE (State level) will be trained on the concept, regulations and bylaws of PTAs in addition to group dynamics, communication skills and facilitation to act as Consultation Boards for the PTAs to facilitate their actions and to link the PTAs with the decision-making mechanisms at the state level to play an active and effective role on governance of inclusive responsive education including refugees and other minorities.</w:t>
      </w:r>
    </w:p>
    <w:p w14:paraId="6D98FC18" w14:textId="77777777" w:rsidR="00EA3625" w:rsidRPr="007D21A8" w:rsidRDefault="00EA3625" w:rsidP="00EA3625">
      <w:pPr>
        <w:pStyle w:val="PlainText"/>
        <w:rPr>
          <w:rFonts w:asciiTheme="minorHAnsi" w:hAnsiTheme="minorHAnsi" w:cstheme="minorHAnsi"/>
          <w:sz w:val="24"/>
          <w:szCs w:val="24"/>
        </w:rPr>
      </w:pPr>
      <w:r w:rsidRPr="007D21A8">
        <w:rPr>
          <w:rFonts w:asciiTheme="minorHAnsi" w:hAnsiTheme="minorHAnsi" w:cstheme="minorHAnsi"/>
          <w:b/>
          <w:bCs/>
          <w:sz w:val="24"/>
          <w:szCs w:val="24"/>
        </w:rPr>
        <w:t>Final Beneficiaries:</w:t>
      </w:r>
      <w:r w:rsidRPr="007D21A8">
        <w:rPr>
          <w:rFonts w:asciiTheme="minorHAnsi" w:hAnsiTheme="minorHAnsi" w:cstheme="minorHAnsi"/>
          <w:sz w:val="24"/>
          <w:szCs w:val="24"/>
        </w:rPr>
        <w:t xml:space="preserve"> </w:t>
      </w:r>
    </w:p>
    <w:p w14:paraId="210C28D2" w14:textId="4D23C389" w:rsidR="00EA3625" w:rsidRDefault="00EA3625" w:rsidP="00EA3625">
      <w:pPr>
        <w:pStyle w:val="PlainText"/>
        <w:rPr>
          <w:rFonts w:asciiTheme="minorHAnsi" w:hAnsiTheme="minorHAnsi" w:cstheme="minorHAnsi"/>
          <w:sz w:val="24"/>
          <w:szCs w:val="24"/>
        </w:rPr>
      </w:pPr>
      <w:r w:rsidRPr="007D21A8">
        <w:rPr>
          <w:rFonts w:asciiTheme="minorHAnsi" w:hAnsiTheme="minorHAnsi" w:cstheme="minorHAnsi"/>
          <w:sz w:val="24"/>
          <w:szCs w:val="24"/>
        </w:rPr>
        <w:t>The action targeted 24 schools in 4 localities accommodating 10,080 students (5,240 boys and 4,840 girls) who indirectly benefit from the restructuring and capacity building of their schools’ PTAs. It is expected that in the long term their schools will be improved in terms of inclusive gender responsive education. 995,600 inhabitants (incl. 61900 refugees), including 171,000 children (74,500 girls, 96,500 boys); the dwellers of the 4 localities will benefit sustainably better coordinated and more effective participation of PTAs and CSOs in governance towards inclusive gender responsive education.</w:t>
      </w:r>
    </w:p>
    <w:p w14:paraId="70112DF7" w14:textId="5E1D5CB5" w:rsidR="00C71184" w:rsidRDefault="00C71184" w:rsidP="00EA3625">
      <w:pPr>
        <w:pStyle w:val="PlainText"/>
        <w:rPr>
          <w:rFonts w:asciiTheme="minorHAnsi" w:hAnsiTheme="minorHAnsi" w:cstheme="minorHAnsi"/>
          <w:sz w:val="24"/>
          <w:szCs w:val="24"/>
        </w:rPr>
      </w:pPr>
    </w:p>
    <w:p w14:paraId="1909AF44" w14:textId="520EDB76" w:rsidR="009B61E6" w:rsidRDefault="009B61E6" w:rsidP="00F75373">
      <w:pPr>
        <w:spacing w:after="0"/>
        <w:jc w:val="both"/>
        <w:rPr>
          <w:rFonts w:cstheme="minorHAnsi"/>
          <w:b/>
          <w:bCs/>
          <w:sz w:val="24"/>
          <w:szCs w:val="24"/>
          <w:lang w:val="en-GB"/>
        </w:rPr>
      </w:pPr>
      <w:r w:rsidRPr="007D21A8">
        <w:rPr>
          <w:rFonts w:cstheme="minorHAnsi"/>
          <w:b/>
          <w:bCs/>
          <w:sz w:val="24"/>
          <w:szCs w:val="24"/>
          <w:lang w:val="en-GB"/>
        </w:rPr>
        <w:t>Project Expected Results</w:t>
      </w:r>
      <w:r w:rsidR="00FF46C8" w:rsidRPr="007D21A8">
        <w:rPr>
          <w:rFonts w:cstheme="minorHAnsi"/>
          <w:b/>
          <w:bCs/>
          <w:sz w:val="24"/>
          <w:szCs w:val="24"/>
          <w:lang w:val="en-GB"/>
        </w:rPr>
        <w:t xml:space="preserve"> and indicators</w:t>
      </w:r>
      <w:r w:rsidRPr="007D21A8">
        <w:rPr>
          <w:rFonts w:cstheme="minorHAnsi"/>
          <w:b/>
          <w:bCs/>
          <w:sz w:val="24"/>
          <w:szCs w:val="24"/>
          <w:lang w:val="en-GB"/>
        </w:rPr>
        <w:t>:</w:t>
      </w:r>
    </w:p>
    <w:p w14:paraId="1F061816" w14:textId="47D6C2C8" w:rsidR="00A02667" w:rsidRDefault="00A02667" w:rsidP="00F75373">
      <w:pPr>
        <w:spacing w:after="0"/>
        <w:jc w:val="both"/>
        <w:rPr>
          <w:rFonts w:cstheme="minorHAnsi"/>
          <w:b/>
          <w:bCs/>
          <w:sz w:val="24"/>
          <w:szCs w:val="24"/>
          <w:lang w:val="en-GB"/>
        </w:rPr>
      </w:pPr>
    </w:p>
    <w:tbl>
      <w:tblPr>
        <w:tblW w:w="10504" w:type="dxa"/>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3371"/>
        <w:gridCol w:w="2610"/>
        <w:gridCol w:w="1620"/>
        <w:gridCol w:w="2037"/>
      </w:tblGrid>
      <w:tr w:rsidR="007631FB" w:rsidRPr="00C925D0" w14:paraId="3A7D73E5" w14:textId="77777777" w:rsidTr="007631FB">
        <w:tc>
          <w:tcPr>
            <w:tcW w:w="866" w:type="dxa"/>
            <w:tcBorders>
              <w:bottom w:val="single" w:sz="4" w:space="0" w:color="auto"/>
            </w:tcBorders>
            <w:shd w:val="clear" w:color="auto" w:fill="BFBFBF"/>
          </w:tcPr>
          <w:p w14:paraId="420BF004" w14:textId="77777777" w:rsidR="007631FB" w:rsidRPr="00C925D0" w:rsidRDefault="007631FB" w:rsidP="007631FB">
            <w:pPr>
              <w:spacing w:after="0"/>
            </w:pPr>
          </w:p>
        </w:tc>
        <w:tc>
          <w:tcPr>
            <w:tcW w:w="3371" w:type="dxa"/>
            <w:tcBorders>
              <w:bottom w:val="single" w:sz="4" w:space="0" w:color="auto"/>
            </w:tcBorders>
            <w:shd w:val="clear" w:color="auto" w:fill="BFBFBF"/>
          </w:tcPr>
          <w:p w14:paraId="5F039FD8" w14:textId="77777777" w:rsidR="007631FB" w:rsidRPr="00EE4CBC" w:rsidRDefault="007631FB" w:rsidP="007631FB">
            <w:pPr>
              <w:spacing w:after="0"/>
              <w:rPr>
                <w:rFonts w:ascii="Arial" w:hAnsi="Arial" w:cs="Arial"/>
                <w:b/>
                <w:sz w:val="20"/>
              </w:rPr>
            </w:pPr>
            <w:r w:rsidRPr="00EE4CBC">
              <w:rPr>
                <w:rFonts w:ascii="Arial" w:hAnsi="Arial" w:cs="Arial"/>
                <w:b/>
                <w:sz w:val="20"/>
              </w:rPr>
              <w:t>Results chain</w:t>
            </w:r>
          </w:p>
        </w:tc>
        <w:tc>
          <w:tcPr>
            <w:tcW w:w="2610" w:type="dxa"/>
            <w:tcBorders>
              <w:bottom w:val="single" w:sz="4" w:space="0" w:color="auto"/>
            </w:tcBorders>
            <w:shd w:val="clear" w:color="auto" w:fill="BFBFBF"/>
          </w:tcPr>
          <w:p w14:paraId="29180BDE" w14:textId="77777777" w:rsidR="007631FB" w:rsidRPr="00EE4CBC" w:rsidRDefault="007631FB" w:rsidP="007631FB">
            <w:pPr>
              <w:spacing w:after="0"/>
              <w:jc w:val="center"/>
              <w:rPr>
                <w:rFonts w:ascii="Arial" w:hAnsi="Arial" w:cs="Arial"/>
                <w:b/>
                <w:sz w:val="20"/>
              </w:rPr>
            </w:pPr>
            <w:r w:rsidRPr="00EE4CBC">
              <w:rPr>
                <w:rFonts w:ascii="Arial" w:hAnsi="Arial" w:cs="Arial"/>
                <w:b/>
                <w:sz w:val="20"/>
              </w:rPr>
              <w:t>Indicators</w:t>
            </w:r>
          </w:p>
        </w:tc>
        <w:tc>
          <w:tcPr>
            <w:tcW w:w="1620" w:type="dxa"/>
            <w:tcBorders>
              <w:bottom w:val="single" w:sz="4" w:space="0" w:color="auto"/>
            </w:tcBorders>
            <w:shd w:val="clear" w:color="auto" w:fill="BFBFBF"/>
          </w:tcPr>
          <w:p w14:paraId="1A8C1ACB" w14:textId="77777777" w:rsidR="007631FB" w:rsidRPr="00EE4CBC" w:rsidRDefault="007631FB" w:rsidP="007631FB">
            <w:pPr>
              <w:spacing w:after="0"/>
              <w:jc w:val="center"/>
              <w:rPr>
                <w:rFonts w:ascii="Arial" w:hAnsi="Arial" w:cs="Arial"/>
                <w:b/>
                <w:sz w:val="20"/>
                <w:lang w:val="fr-BE"/>
              </w:rPr>
            </w:pPr>
            <w:r w:rsidRPr="00EE4CBC">
              <w:rPr>
                <w:rFonts w:ascii="Arial" w:hAnsi="Arial" w:cs="Arial"/>
                <w:b/>
                <w:sz w:val="20"/>
                <w:lang w:val="fr-BE"/>
              </w:rPr>
              <w:t xml:space="preserve">Baseline </w:t>
            </w:r>
          </w:p>
          <w:p w14:paraId="0BEC9ABE" w14:textId="77777777" w:rsidR="007631FB" w:rsidRPr="00EE4CBC" w:rsidRDefault="007631FB" w:rsidP="007631FB">
            <w:pPr>
              <w:spacing w:after="0"/>
              <w:jc w:val="center"/>
              <w:rPr>
                <w:rFonts w:ascii="Arial" w:hAnsi="Arial" w:cs="Arial"/>
                <w:b/>
                <w:sz w:val="20"/>
                <w:lang w:val="fr-BE"/>
              </w:rPr>
            </w:pPr>
            <w:r w:rsidRPr="00EE4CBC">
              <w:rPr>
                <w:rFonts w:ascii="Arial" w:hAnsi="Arial" w:cs="Arial"/>
                <w:b/>
                <w:sz w:val="20"/>
                <w:lang w:val="fr-BE"/>
              </w:rPr>
              <w:t>(</w:t>
            </w:r>
            <w:proofErr w:type="gramStart"/>
            <w:r w:rsidRPr="00EE4CBC">
              <w:rPr>
                <w:rFonts w:ascii="Arial" w:hAnsi="Arial" w:cs="Arial"/>
                <w:b/>
                <w:sz w:val="20"/>
                <w:lang w:val="fr-BE"/>
              </w:rPr>
              <w:t>incl.</w:t>
            </w:r>
            <w:proofErr w:type="gramEnd"/>
            <w:r w:rsidRPr="00EE4CBC">
              <w:rPr>
                <w:rFonts w:ascii="Arial" w:hAnsi="Arial" w:cs="Arial"/>
                <w:b/>
                <w:sz w:val="20"/>
                <w:lang w:val="fr-BE"/>
              </w:rPr>
              <w:t xml:space="preserve"> </w:t>
            </w:r>
            <w:proofErr w:type="spellStart"/>
            <w:r w:rsidRPr="00EE4CBC">
              <w:rPr>
                <w:rFonts w:ascii="Arial" w:hAnsi="Arial" w:cs="Arial"/>
                <w:b/>
                <w:sz w:val="20"/>
                <w:lang w:val="fr-BE"/>
              </w:rPr>
              <w:t>reference</w:t>
            </w:r>
            <w:proofErr w:type="spellEnd"/>
            <w:r w:rsidRPr="00EE4CBC">
              <w:rPr>
                <w:rFonts w:ascii="Arial" w:hAnsi="Arial" w:cs="Arial"/>
                <w:b/>
                <w:sz w:val="20"/>
                <w:lang w:val="fr-BE"/>
              </w:rPr>
              <w:t xml:space="preserve"> </w:t>
            </w:r>
            <w:proofErr w:type="spellStart"/>
            <w:r w:rsidRPr="00EE4CBC">
              <w:rPr>
                <w:rFonts w:ascii="Arial" w:hAnsi="Arial" w:cs="Arial"/>
                <w:b/>
                <w:sz w:val="20"/>
                <w:lang w:val="fr-BE"/>
              </w:rPr>
              <w:t>year</w:t>
            </w:r>
            <w:proofErr w:type="spellEnd"/>
            <w:r w:rsidRPr="00EE4CBC">
              <w:rPr>
                <w:rFonts w:ascii="Arial" w:hAnsi="Arial" w:cs="Arial"/>
                <w:b/>
                <w:sz w:val="20"/>
                <w:lang w:val="fr-BE"/>
              </w:rPr>
              <w:t>)</w:t>
            </w:r>
          </w:p>
        </w:tc>
        <w:tc>
          <w:tcPr>
            <w:tcW w:w="2037" w:type="dxa"/>
            <w:tcBorders>
              <w:bottom w:val="single" w:sz="4" w:space="0" w:color="auto"/>
            </w:tcBorders>
            <w:shd w:val="clear" w:color="auto" w:fill="BFBFBF"/>
          </w:tcPr>
          <w:p w14:paraId="64176376" w14:textId="77777777" w:rsidR="007631FB" w:rsidRPr="00EE4CBC" w:rsidRDefault="007631FB" w:rsidP="007631FB">
            <w:pPr>
              <w:spacing w:after="0"/>
              <w:jc w:val="center"/>
              <w:rPr>
                <w:rFonts w:ascii="Arial" w:hAnsi="Arial" w:cs="Arial"/>
                <w:b/>
                <w:sz w:val="20"/>
              </w:rPr>
            </w:pPr>
            <w:r w:rsidRPr="00EE4CBC">
              <w:rPr>
                <w:rFonts w:ascii="Arial" w:hAnsi="Arial" w:cs="Arial"/>
                <w:b/>
                <w:sz w:val="20"/>
              </w:rPr>
              <w:t>Targets</w:t>
            </w:r>
          </w:p>
          <w:p w14:paraId="704FA518" w14:textId="77777777" w:rsidR="007631FB" w:rsidRPr="00EE4CBC" w:rsidRDefault="007631FB" w:rsidP="007631FB">
            <w:pPr>
              <w:spacing w:after="0"/>
              <w:jc w:val="center"/>
              <w:rPr>
                <w:rFonts w:ascii="Arial" w:hAnsi="Arial" w:cs="Arial"/>
                <w:b/>
                <w:sz w:val="20"/>
              </w:rPr>
            </w:pPr>
            <w:r w:rsidRPr="00EE4CBC">
              <w:rPr>
                <w:rFonts w:ascii="Arial" w:hAnsi="Arial" w:cs="Arial"/>
                <w:b/>
                <w:sz w:val="20"/>
              </w:rPr>
              <w:t>(incl. reference year)</w:t>
            </w:r>
          </w:p>
        </w:tc>
      </w:tr>
      <w:tr w:rsidR="007631FB" w:rsidRPr="00C925D0" w14:paraId="71F08F25" w14:textId="77777777" w:rsidTr="007631FB">
        <w:trPr>
          <w:trHeight w:val="602"/>
        </w:trPr>
        <w:tc>
          <w:tcPr>
            <w:tcW w:w="866" w:type="dxa"/>
            <w:shd w:val="clear" w:color="auto" w:fill="D9D9D9"/>
            <w:textDirection w:val="btLr"/>
          </w:tcPr>
          <w:p w14:paraId="79D3DA80" w14:textId="77777777" w:rsidR="007631FB" w:rsidRPr="00EE4CBC" w:rsidRDefault="007631FB" w:rsidP="007631FB">
            <w:pPr>
              <w:tabs>
                <w:tab w:val="left" w:pos="0"/>
                <w:tab w:val="left" w:pos="132"/>
              </w:tabs>
              <w:spacing w:after="0"/>
              <w:ind w:left="113" w:right="113"/>
              <w:jc w:val="center"/>
              <w:rPr>
                <w:rFonts w:ascii="Arial" w:hAnsi="Arial" w:cs="Arial"/>
                <w:b/>
                <w:sz w:val="20"/>
              </w:rPr>
            </w:pPr>
            <w:r w:rsidRPr="00EE4CBC">
              <w:rPr>
                <w:rFonts w:ascii="Arial" w:hAnsi="Arial" w:cs="Arial"/>
                <w:b/>
                <w:sz w:val="20"/>
              </w:rPr>
              <w:t>Overall objective: Impact</w:t>
            </w:r>
          </w:p>
        </w:tc>
        <w:tc>
          <w:tcPr>
            <w:tcW w:w="3371" w:type="dxa"/>
            <w:shd w:val="clear" w:color="auto" w:fill="auto"/>
          </w:tcPr>
          <w:p w14:paraId="4F725730" w14:textId="77777777" w:rsidR="007631FB" w:rsidRDefault="007631FB" w:rsidP="007631FB">
            <w:pPr>
              <w:autoSpaceDE w:val="0"/>
              <w:autoSpaceDN w:val="0"/>
              <w:adjustRightInd w:val="0"/>
              <w:spacing w:after="0"/>
              <w:jc w:val="both"/>
              <w:rPr>
                <w:rFonts w:ascii="Arial" w:hAnsi="Arial" w:cs="Arial"/>
                <w:noProof/>
                <w:sz w:val="20"/>
              </w:rPr>
            </w:pPr>
          </w:p>
          <w:p w14:paraId="70879B7C" w14:textId="77777777" w:rsidR="007631FB" w:rsidRPr="00E17584" w:rsidRDefault="007631FB" w:rsidP="007631FB">
            <w:pPr>
              <w:autoSpaceDE w:val="0"/>
              <w:autoSpaceDN w:val="0"/>
              <w:adjustRightInd w:val="0"/>
              <w:spacing w:after="0"/>
              <w:jc w:val="both"/>
              <w:rPr>
                <w:rFonts w:cs="Calibri"/>
                <w:b/>
                <w:bCs/>
                <w:sz w:val="20"/>
              </w:rPr>
            </w:pPr>
            <w:r w:rsidRPr="00EE4CBC">
              <w:rPr>
                <w:rFonts w:ascii="Arial" w:hAnsi="Arial" w:cs="Arial"/>
                <w:noProof/>
                <w:sz w:val="20"/>
              </w:rPr>
              <w:t xml:space="preserve">To contribute to </w:t>
            </w:r>
            <w:r w:rsidRPr="00EE4CBC">
              <w:rPr>
                <w:rFonts w:ascii="Arial" w:hAnsi="Arial" w:cs="Arial"/>
                <w:b/>
                <w:noProof/>
                <w:sz w:val="20"/>
              </w:rPr>
              <w:t>inclusive gender responsive education by increasing Civil Society Organisations (CSOs) and Community Based Organisations (CBOs) capacities’ in Kassala State</w:t>
            </w:r>
            <w:r w:rsidRPr="00EE4CBC">
              <w:rPr>
                <w:rFonts w:ascii="Arial" w:hAnsi="Arial" w:cs="Arial"/>
                <w:noProof/>
                <w:sz w:val="20"/>
              </w:rPr>
              <w:t xml:space="preserve"> to support them to effectively perform their </w:t>
            </w:r>
            <w:r w:rsidRPr="00EE4CBC">
              <w:rPr>
                <w:rFonts w:ascii="Arial" w:hAnsi="Arial" w:cs="Arial"/>
                <w:b/>
                <w:noProof/>
                <w:sz w:val="20"/>
              </w:rPr>
              <w:t>roles as independent development actors</w:t>
            </w:r>
            <w:r w:rsidRPr="00EE4CBC">
              <w:rPr>
                <w:rStyle w:val="FootnoteReference"/>
                <w:rFonts w:ascii="Arial" w:hAnsi="Arial" w:cs="Arial"/>
                <w:b/>
                <w:noProof/>
                <w:sz w:val="20"/>
              </w:rPr>
              <w:footnoteReference w:id="4"/>
            </w:r>
            <w:r w:rsidRPr="00EE4CBC">
              <w:rPr>
                <w:rFonts w:ascii="Arial" w:hAnsi="Arial" w:cs="Arial"/>
                <w:noProof/>
                <w:sz w:val="20"/>
              </w:rPr>
              <w:t>.</w:t>
            </w:r>
          </w:p>
        </w:tc>
        <w:tc>
          <w:tcPr>
            <w:tcW w:w="2610" w:type="dxa"/>
            <w:shd w:val="clear" w:color="auto" w:fill="auto"/>
          </w:tcPr>
          <w:p w14:paraId="1D64D617" w14:textId="77777777" w:rsidR="007631FB" w:rsidRDefault="007631FB" w:rsidP="007631FB">
            <w:pPr>
              <w:autoSpaceDE w:val="0"/>
              <w:autoSpaceDN w:val="0"/>
              <w:adjustRightInd w:val="0"/>
              <w:spacing w:after="0"/>
              <w:jc w:val="both"/>
              <w:rPr>
                <w:rFonts w:ascii="Arial" w:hAnsi="Arial" w:cs="Arial"/>
                <w:sz w:val="20"/>
              </w:rPr>
            </w:pPr>
          </w:p>
          <w:p w14:paraId="4075F584" w14:textId="77777777" w:rsidR="007631FB" w:rsidRDefault="007631FB" w:rsidP="007631FB">
            <w:pPr>
              <w:autoSpaceDE w:val="0"/>
              <w:autoSpaceDN w:val="0"/>
              <w:adjustRightInd w:val="0"/>
              <w:spacing w:after="0"/>
              <w:jc w:val="both"/>
              <w:rPr>
                <w:rFonts w:ascii="Arial" w:hAnsi="Arial" w:cs="Arial"/>
                <w:sz w:val="20"/>
              </w:rPr>
            </w:pPr>
            <w:r w:rsidRPr="00CA5EF2">
              <w:rPr>
                <w:rFonts w:ascii="Arial" w:hAnsi="Arial" w:cs="Arial"/>
                <w:sz w:val="20"/>
              </w:rPr>
              <w:t>Engagement of CSO</w:t>
            </w:r>
            <w:r>
              <w:rPr>
                <w:rFonts w:ascii="Arial" w:hAnsi="Arial" w:cs="Arial"/>
                <w:sz w:val="20"/>
              </w:rPr>
              <w:t>s</w:t>
            </w:r>
            <w:r w:rsidRPr="00CA5EF2">
              <w:rPr>
                <w:rFonts w:ascii="Arial" w:hAnsi="Arial" w:cs="Arial"/>
                <w:sz w:val="20"/>
              </w:rPr>
              <w:t xml:space="preserve"> </w:t>
            </w:r>
            <w:r>
              <w:rPr>
                <w:rFonts w:ascii="Arial" w:hAnsi="Arial" w:cs="Arial"/>
                <w:sz w:val="20"/>
              </w:rPr>
              <w:t xml:space="preserve">and CBOs </w:t>
            </w:r>
            <w:r w:rsidRPr="00CA5EF2">
              <w:rPr>
                <w:rFonts w:ascii="Arial" w:hAnsi="Arial" w:cs="Arial"/>
                <w:sz w:val="20"/>
              </w:rPr>
              <w:t>in</w:t>
            </w:r>
            <w:r>
              <w:rPr>
                <w:rFonts w:ascii="Arial" w:hAnsi="Arial" w:cs="Arial"/>
                <w:sz w:val="20"/>
              </w:rPr>
              <w:t xml:space="preserve"> education </w:t>
            </w:r>
            <w:r w:rsidRPr="00CA5EF2">
              <w:rPr>
                <w:rFonts w:ascii="Arial" w:hAnsi="Arial" w:cs="Arial"/>
                <w:sz w:val="20"/>
              </w:rPr>
              <w:t>policy</w:t>
            </w:r>
            <w:r>
              <w:rPr>
                <w:rFonts w:ascii="Arial" w:hAnsi="Arial" w:cs="Arial"/>
                <w:sz w:val="20"/>
              </w:rPr>
              <w:t xml:space="preserve"> </w:t>
            </w:r>
            <w:r w:rsidRPr="00CA5EF2">
              <w:rPr>
                <w:rFonts w:ascii="Arial" w:hAnsi="Arial" w:cs="Arial"/>
                <w:sz w:val="20"/>
              </w:rPr>
              <w:t>dialogue/reforms and</w:t>
            </w:r>
            <w:r>
              <w:rPr>
                <w:rFonts w:ascii="Arial" w:hAnsi="Arial" w:cs="Arial"/>
                <w:sz w:val="20"/>
              </w:rPr>
              <w:t xml:space="preserve"> strategy.</w:t>
            </w:r>
          </w:p>
          <w:p w14:paraId="08589589" w14:textId="77777777" w:rsidR="007631FB" w:rsidRDefault="007631FB" w:rsidP="007631FB">
            <w:pPr>
              <w:autoSpaceDE w:val="0"/>
              <w:autoSpaceDN w:val="0"/>
              <w:adjustRightInd w:val="0"/>
              <w:spacing w:after="0"/>
              <w:jc w:val="both"/>
              <w:rPr>
                <w:rFonts w:ascii="Arial" w:hAnsi="Arial" w:cs="Arial"/>
                <w:sz w:val="20"/>
              </w:rPr>
            </w:pPr>
          </w:p>
          <w:p w14:paraId="496D4E4F" w14:textId="77777777" w:rsidR="007631FB" w:rsidRDefault="007631FB" w:rsidP="007631FB">
            <w:pPr>
              <w:autoSpaceDE w:val="0"/>
              <w:autoSpaceDN w:val="0"/>
              <w:adjustRightInd w:val="0"/>
              <w:spacing w:after="0"/>
              <w:jc w:val="both"/>
              <w:rPr>
                <w:rFonts w:ascii="Arial" w:hAnsi="Arial" w:cs="Arial"/>
                <w:sz w:val="20"/>
              </w:rPr>
            </w:pPr>
          </w:p>
          <w:p w14:paraId="0162069E" w14:textId="77777777" w:rsidR="007631FB" w:rsidRDefault="007631FB" w:rsidP="007631FB">
            <w:pPr>
              <w:autoSpaceDE w:val="0"/>
              <w:autoSpaceDN w:val="0"/>
              <w:adjustRightInd w:val="0"/>
              <w:spacing w:after="0"/>
              <w:jc w:val="both"/>
              <w:rPr>
                <w:rFonts w:ascii="Arial" w:hAnsi="Arial" w:cs="Arial"/>
                <w:sz w:val="20"/>
              </w:rPr>
            </w:pPr>
            <w:r>
              <w:rPr>
                <w:rFonts w:ascii="Arial" w:hAnsi="Arial" w:cs="Arial"/>
                <w:sz w:val="20"/>
              </w:rPr>
              <w:t>#</w:t>
            </w:r>
            <w:r w:rsidRPr="00AF5825">
              <w:rPr>
                <w:rFonts w:ascii="Arial" w:hAnsi="Arial" w:cs="Arial"/>
                <w:sz w:val="20"/>
              </w:rPr>
              <w:t xml:space="preserve"> of CSOs </w:t>
            </w:r>
            <w:r>
              <w:rPr>
                <w:rFonts w:ascii="Arial" w:hAnsi="Arial" w:cs="Arial"/>
                <w:sz w:val="20"/>
              </w:rPr>
              <w:t xml:space="preserve">and CBOs </w:t>
            </w:r>
            <w:r w:rsidRPr="00AF5825">
              <w:rPr>
                <w:rFonts w:ascii="Arial" w:hAnsi="Arial" w:cs="Arial"/>
                <w:sz w:val="20"/>
              </w:rPr>
              <w:t>actively</w:t>
            </w:r>
            <w:r>
              <w:rPr>
                <w:rFonts w:ascii="Arial" w:hAnsi="Arial" w:cs="Arial"/>
                <w:sz w:val="20"/>
              </w:rPr>
              <w:t xml:space="preserve"> </w:t>
            </w:r>
            <w:r w:rsidRPr="00AF5825">
              <w:rPr>
                <w:rFonts w:ascii="Arial" w:hAnsi="Arial" w:cs="Arial"/>
                <w:sz w:val="20"/>
              </w:rPr>
              <w:t>engaged in</w:t>
            </w:r>
            <w:r>
              <w:rPr>
                <w:rFonts w:ascii="Arial" w:hAnsi="Arial" w:cs="Arial"/>
                <w:sz w:val="20"/>
              </w:rPr>
              <w:t xml:space="preserve"> education</w:t>
            </w:r>
            <w:r w:rsidRPr="00AF5825">
              <w:rPr>
                <w:rFonts w:ascii="Arial" w:hAnsi="Arial" w:cs="Arial"/>
                <w:sz w:val="20"/>
              </w:rPr>
              <w:t xml:space="preserve"> due to </w:t>
            </w:r>
            <w:r>
              <w:rPr>
                <w:rFonts w:ascii="Arial" w:hAnsi="Arial" w:cs="Arial"/>
                <w:sz w:val="20"/>
              </w:rPr>
              <w:t xml:space="preserve">the action </w:t>
            </w:r>
            <w:r w:rsidRPr="00AF5825">
              <w:rPr>
                <w:rFonts w:ascii="Arial" w:hAnsi="Arial" w:cs="Arial"/>
                <w:sz w:val="20"/>
              </w:rPr>
              <w:t>intervention</w:t>
            </w:r>
            <w:r>
              <w:rPr>
                <w:rFonts w:ascii="Arial" w:hAnsi="Arial" w:cs="Arial"/>
                <w:sz w:val="20"/>
              </w:rPr>
              <w:t>.</w:t>
            </w:r>
          </w:p>
          <w:p w14:paraId="28A48DAD" w14:textId="77777777" w:rsidR="007631FB" w:rsidRDefault="007631FB" w:rsidP="007631FB">
            <w:pPr>
              <w:autoSpaceDE w:val="0"/>
              <w:autoSpaceDN w:val="0"/>
              <w:adjustRightInd w:val="0"/>
              <w:spacing w:after="0"/>
              <w:jc w:val="both"/>
              <w:rPr>
                <w:rFonts w:ascii="Arial" w:hAnsi="Arial" w:cs="Arial"/>
                <w:sz w:val="20"/>
              </w:rPr>
            </w:pPr>
          </w:p>
          <w:p w14:paraId="4BDBFB1E" w14:textId="77777777" w:rsidR="007631FB" w:rsidRDefault="007631FB" w:rsidP="007631FB">
            <w:pPr>
              <w:autoSpaceDE w:val="0"/>
              <w:autoSpaceDN w:val="0"/>
              <w:adjustRightInd w:val="0"/>
              <w:spacing w:after="0"/>
              <w:jc w:val="both"/>
              <w:rPr>
                <w:rFonts w:ascii="Arial" w:hAnsi="Arial" w:cs="Arial"/>
                <w:sz w:val="20"/>
              </w:rPr>
            </w:pPr>
          </w:p>
          <w:p w14:paraId="513D8800" w14:textId="77777777" w:rsidR="007631FB" w:rsidRDefault="007631FB" w:rsidP="007631FB">
            <w:pPr>
              <w:autoSpaceDE w:val="0"/>
              <w:autoSpaceDN w:val="0"/>
              <w:adjustRightInd w:val="0"/>
              <w:spacing w:after="0"/>
              <w:jc w:val="both"/>
              <w:rPr>
                <w:rFonts w:ascii="Arial" w:hAnsi="Arial" w:cs="Arial"/>
                <w:sz w:val="20"/>
              </w:rPr>
            </w:pPr>
          </w:p>
          <w:p w14:paraId="40973EEB" w14:textId="77777777" w:rsidR="007631FB" w:rsidRDefault="007631FB" w:rsidP="007631FB">
            <w:pPr>
              <w:autoSpaceDE w:val="0"/>
              <w:autoSpaceDN w:val="0"/>
              <w:adjustRightInd w:val="0"/>
              <w:spacing w:after="0"/>
              <w:jc w:val="both"/>
              <w:rPr>
                <w:rFonts w:ascii="Arial" w:hAnsi="Arial" w:cs="Arial"/>
                <w:sz w:val="20"/>
              </w:rPr>
            </w:pPr>
            <w:r>
              <w:rPr>
                <w:rFonts w:ascii="Arial" w:hAnsi="Arial" w:cs="Arial"/>
                <w:sz w:val="20"/>
              </w:rPr>
              <w:lastRenderedPageBreak/>
              <w:t>Increase in Net Intake rate(NIR) in the targeted schools and in the Kassala State</w:t>
            </w:r>
          </w:p>
          <w:p w14:paraId="05558BD3" w14:textId="77777777" w:rsidR="007631FB" w:rsidRDefault="007631FB" w:rsidP="007631FB">
            <w:pPr>
              <w:autoSpaceDE w:val="0"/>
              <w:autoSpaceDN w:val="0"/>
              <w:adjustRightInd w:val="0"/>
              <w:spacing w:after="0"/>
              <w:jc w:val="both"/>
              <w:rPr>
                <w:rFonts w:ascii="Arial" w:hAnsi="Arial" w:cs="Arial"/>
                <w:sz w:val="20"/>
              </w:rPr>
            </w:pPr>
          </w:p>
          <w:p w14:paraId="3DE1D7F2" w14:textId="77777777" w:rsidR="007631FB" w:rsidRDefault="007631FB" w:rsidP="007631FB">
            <w:pPr>
              <w:autoSpaceDE w:val="0"/>
              <w:autoSpaceDN w:val="0"/>
              <w:adjustRightInd w:val="0"/>
              <w:spacing w:after="0"/>
              <w:jc w:val="both"/>
              <w:rPr>
                <w:rFonts w:ascii="Arial" w:hAnsi="Arial" w:cs="Arial"/>
                <w:sz w:val="20"/>
              </w:rPr>
            </w:pPr>
          </w:p>
          <w:p w14:paraId="1C2644E5" w14:textId="77777777" w:rsidR="007631FB" w:rsidRDefault="007631FB" w:rsidP="007631FB">
            <w:pPr>
              <w:autoSpaceDE w:val="0"/>
              <w:autoSpaceDN w:val="0"/>
              <w:adjustRightInd w:val="0"/>
              <w:spacing w:after="0"/>
              <w:jc w:val="both"/>
              <w:rPr>
                <w:rFonts w:ascii="Arial" w:hAnsi="Arial" w:cs="Arial"/>
                <w:sz w:val="20"/>
              </w:rPr>
            </w:pPr>
          </w:p>
          <w:p w14:paraId="032DC0D7" w14:textId="77777777" w:rsidR="007631FB" w:rsidRDefault="007631FB" w:rsidP="007631FB">
            <w:pPr>
              <w:autoSpaceDE w:val="0"/>
              <w:autoSpaceDN w:val="0"/>
              <w:adjustRightInd w:val="0"/>
              <w:spacing w:after="0"/>
              <w:jc w:val="both"/>
              <w:rPr>
                <w:rFonts w:ascii="Arial" w:hAnsi="Arial" w:cs="Arial"/>
                <w:sz w:val="20"/>
              </w:rPr>
            </w:pPr>
            <w:r>
              <w:rPr>
                <w:rFonts w:ascii="Arial" w:hAnsi="Arial" w:cs="Arial"/>
                <w:sz w:val="20"/>
              </w:rPr>
              <w:t>% of students completing basic education</w:t>
            </w:r>
          </w:p>
          <w:p w14:paraId="0D4B9BB3" w14:textId="77777777" w:rsidR="007631FB" w:rsidRDefault="007631FB" w:rsidP="007631FB">
            <w:pPr>
              <w:autoSpaceDE w:val="0"/>
              <w:autoSpaceDN w:val="0"/>
              <w:adjustRightInd w:val="0"/>
              <w:spacing w:after="0"/>
              <w:jc w:val="both"/>
              <w:rPr>
                <w:rFonts w:ascii="Arial" w:hAnsi="Arial" w:cs="Arial"/>
                <w:sz w:val="20"/>
              </w:rPr>
            </w:pPr>
          </w:p>
          <w:p w14:paraId="28A0E039" w14:textId="77777777" w:rsidR="007631FB" w:rsidRDefault="007631FB" w:rsidP="007631FB">
            <w:pPr>
              <w:autoSpaceDE w:val="0"/>
              <w:autoSpaceDN w:val="0"/>
              <w:adjustRightInd w:val="0"/>
              <w:spacing w:after="0"/>
              <w:jc w:val="both"/>
              <w:rPr>
                <w:rFonts w:ascii="Arial" w:hAnsi="Arial" w:cs="Arial"/>
                <w:sz w:val="20"/>
              </w:rPr>
            </w:pPr>
            <w:r>
              <w:rPr>
                <w:rFonts w:ascii="Arial" w:hAnsi="Arial" w:cs="Arial"/>
                <w:sz w:val="20"/>
              </w:rPr>
              <w:t>Increase of girls’ Net Attendance Ratio (NAR) in Primary education in the targeted schools and Kassala State</w:t>
            </w:r>
          </w:p>
          <w:p w14:paraId="3EC6AC09" w14:textId="77777777" w:rsidR="007631FB" w:rsidRDefault="007631FB" w:rsidP="007631FB">
            <w:pPr>
              <w:autoSpaceDE w:val="0"/>
              <w:autoSpaceDN w:val="0"/>
              <w:adjustRightInd w:val="0"/>
              <w:spacing w:after="0"/>
              <w:jc w:val="both"/>
              <w:rPr>
                <w:rFonts w:ascii="Arial" w:hAnsi="Arial" w:cs="Arial"/>
                <w:sz w:val="20"/>
              </w:rPr>
            </w:pPr>
          </w:p>
          <w:p w14:paraId="66C2AED8" w14:textId="77777777" w:rsidR="007631FB" w:rsidRDefault="007631FB" w:rsidP="007631FB">
            <w:pPr>
              <w:autoSpaceDE w:val="0"/>
              <w:autoSpaceDN w:val="0"/>
              <w:adjustRightInd w:val="0"/>
              <w:spacing w:after="0"/>
              <w:jc w:val="both"/>
              <w:rPr>
                <w:rFonts w:ascii="Arial" w:hAnsi="Arial" w:cs="Arial"/>
                <w:sz w:val="20"/>
              </w:rPr>
            </w:pPr>
          </w:p>
          <w:p w14:paraId="55BA8742" w14:textId="77777777" w:rsidR="007631FB" w:rsidRPr="00AD3216" w:rsidRDefault="007631FB" w:rsidP="007631FB">
            <w:pPr>
              <w:autoSpaceDE w:val="0"/>
              <w:autoSpaceDN w:val="0"/>
              <w:adjustRightInd w:val="0"/>
              <w:spacing w:after="0"/>
              <w:jc w:val="both"/>
              <w:rPr>
                <w:rFonts w:ascii="Arial" w:hAnsi="Arial" w:cs="Arial"/>
                <w:sz w:val="20"/>
              </w:rPr>
            </w:pPr>
          </w:p>
        </w:tc>
        <w:tc>
          <w:tcPr>
            <w:tcW w:w="1620" w:type="dxa"/>
            <w:shd w:val="clear" w:color="auto" w:fill="auto"/>
          </w:tcPr>
          <w:p w14:paraId="6FE3D34E" w14:textId="77777777" w:rsidR="007631FB" w:rsidRDefault="007631FB" w:rsidP="007631FB">
            <w:pPr>
              <w:autoSpaceDE w:val="0"/>
              <w:autoSpaceDN w:val="0"/>
              <w:adjustRightInd w:val="0"/>
              <w:spacing w:after="0"/>
              <w:rPr>
                <w:rFonts w:ascii="Arial" w:hAnsi="Arial" w:cs="Arial"/>
                <w:sz w:val="20"/>
              </w:rPr>
            </w:pPr>
          </w:p>
          <w:p w14:paraId="1F9D5103" w14:textId="77777777" w:rsidR="007631FB" w:rsidRPr="006C33C9" w:rsidRDefault="007631FB" w:rsidP="00C03C44">
            <w:pPr>
              <w:autoSpaceDE w:val="0"/>
              <w:autoSpaceDN w:val="0"/>
              <w:adjustRightInd w:val="0"/>
              <w:rPr>
                <w:rFonts w:ascii="Arial" w:hAnsi="Arial" w:cs="Arial"/>
                <w:sz w:val="18"/>
                <w:szCs w:val="18"/>
              </w:rPr>
            </w:pPr>
            <w:r w:rsidRPr="006C33C9">
              <w:rPr>
                <w:rFonts w:ascii="Arial" w:hAnsi="Arial" w:cs="Arial"/>
                <w:sz w:val="18"/>
                <w:szCs w:val="18"/>
              </w:rPr>
              <w:t>a) None - 2019</w:t>
            </w:r>
          </w:p>
          <w:p w14:paraId="7139AB51" w14:textId="77777777" w:rsidR="007631FB" w:rsidRPr="006C33C9" w:rsidRDefault="007631FB" w:rsidP="00C03C44">
            <w:pPr>
              <w:autoSpaceDE w:val="0"/>
              <w:autoSpaceDN w:val="0"/>
              <w:adjustRightInd w:val="0"/>
              <w:rPr>
                <w:rFonts w:ascii="Arial" w:hAnsi="Arial" w:cs="Arial"/>
                <w:sz w:val="18"/>
                <w:szCs w:val="18"/>
              </w:rPr>
            </w:pPr>
          </w:p>
          <w:p w14:paraId="24826AD5" w14:textId="77777777" w:rsidR="007631FB" w:rsidRPr="006C33C9" w:rsidRDefault="007631FB" w:rsidP="00C03C44">
            <w:pPr>
              <w:autoSpaceDE w:val="0"/>
              <w:autoSpaceDN w:val="0"/>
              <w:adjustRightInd w:val="0"/>
              <w:rPr>
                <w:rFonts w:ascii="Arial" w:hAnsi="Arial" w:cs="Arial"/>
                <w:sz w:val="18"/>
                <w:szCs w:val="18"/>
              </w:rPr>
            </w:pPr>
          </w:p>
          <w:p w14:paraId="3A4938AF" w14:textId="77777777" w:rsidR="007631FB" w:rsidRPr="006C33C9" w:rsidRDefault="007631FB" w:rsidP="00C03C44">
            <w:pPr>
              <w:autoSpaceDE w:val="0"/>
              <w:autoSpaceDN w:val="0"/>
              <w:adjustRightInd w:val="0"/>
              <w:rPr>
                <w:rFonts w:ascii="Arial" w:hAnsi="Arial" w:cs="Arial"/>
                <w:sz w:val="18"/>
                <w:szCs w:val="18"/>
              </w:rPr>
            </w:pPr>
          </w:p>
          <w:p w14:paraId="26105A1B" w14:textId="77777777" w:rsidR="007631FB" w:rsidRPr="006C33C9" w:rsidRDefault="007631FB" w:rsidP="00C03C44">
            <w:pPr>
              <w:autoSpaceDE w:val="0"/>
              <w:autoSpaceDN w:val="0"/>
              <w:adjustRightInd w:val="0"/>
              <w:rPr>
                <w:rFonts w:ascii="Arial" w:hAnsi="Arial" w:cs="Arial"/>
                <w:sz w:val="18"/>
                <w:szCs w:val="18"/>
              </w:rPr>
            </w:pPr>
            <w:r w:rsidRPr="006C33C9">
              <w:rPr>
                <w:rFonts w:ascii="Arial" w:hAnsi="Arial" w:cs="Arial"/>
                <w:sz w:val="18"/>
                <w:szCs w:val="18"/>
              </w:rPr>
              <w:t>b) None – 2019</w:t>
            </w:r>
          </w:p>
          <w:p w14:paraId="5C5D910D" w14:textId="77777777" w:rsidR="007631FB" w:rsidRPr="006C33C9" w:rsidRDefault="007631FB" w:rsidP="00C03C44">
            <w:pPr>
              <w:autoSpaceDE w:val="0"/>
              <w:autoSpaceDN w:val="0"/>
              <w:adjustRightInd w:val="0"/>
              <w:rPr>
                <w:rFonts w:ascii="Arial" w:hAnsi="Arial" w:cs="Arial"/>
                <w:sz w:val="18"/>
                <w:szCs w:val="18"/>
              </w:rPr>
            </w:pPr>
          </w:p>
          <w:p w14:paraId="0C92985C" w14:textId="6EEBC5D4" w:rsidR="007631FB" w:rsidRDefault="007631FB" w:rsidP="00C03C44">
            <w:pPr>
              <w:autoSpaceDE w:val="0"/>
              <w:autoSpaceDN w:val="0"/>
              <w:adjustRightInd w:val="0"/>
              <w:rPr>
                <w:rFonts w:ascii="Arial" w:hAnsi="Arial" w:cs="Arial"/>
                <w:sz w:val="18"/>
                <w:szCs w:val="18"/>
              </w:rPr>
            </w:pPr>
          </w:p>
          <w:p w14:paraId="66114FFF" w14:textId="4136DEC0" w:rsidR="007631FB" w:rsidRDefault="007631FB" w:rsidP="00C03C44">
            <w:pPr>
              <w:autoSpaceDE w:val="0"/>
              <w:autoSpaceDN w:val="0"/>
              <w:adjustRightInd w:val="0"/>
              <w:rPr>
                <w:rFonts w:ascii="Arial" w:hAnsi="Arial" w:cs="Arial"/>
                <w:sz w:val="18"/>
                <w:szCs w:val="18"/>
              </w:rPr>
            </w:pPr>
          </w:p>
          <w:p w14:paraId="122E397F" w14:textId="46B818D4" w:rsidR="007631FB" w:rsidRDefault="007631FB" w:rsidP="007631FB">
            <w:pPr>
              <w:autoSpaceDE w:val="0"/>
              <w:autoSpaceDN w:val="0"/>
              <w:adjustRightInd w:val="0"/>
              <w:spacing w:after="0"/>
              <w:rPr>
                <w:rFonts w:ascii="Arial" w:hAnsi="Arial" w:cs="Arial"/>
                <w:sz w:val="20"/>
              </w:rPr>
            </w:pPr>
            <w:r>
              <w:rPr>
                <w:rFonts w:ascii="Arial" w:hAnsi="Arial" w:cs="Arial"/>
                <w:sz w:val="20"/>
              </w:rPr>
              <w:t>information (1</w:t>
            </w:r>
            <w:r w:rsidRPr="00067192">
              <w:rPr>
                <w:rFonts w:ascii="Arial" w:hAnsi="Arial" w:cs="Arial"/>
                <w:sz w:val="20"/>
                <w:vertAlign w:val="superscript"/>
              </w:rPr>
              <w:t>st</w:t>
            </w:r>
            <w:r>
              <w:rPr>
                <w:rFonts w:ascii="Arial" w:hAnsi="Arial" w:cs="Arial"/>
                <w:sz w:val="20"/>
              </w:rPr>
              <w:t xml:space="preserve"> Quarter of 2018)</w:t>
            </w:r>
          </w:p>
          <w:p w14:paraId="12606ED1" w14:textId="7E49A9DC" w:rsidR="007631FB" w:rsidRDefault="007631FB" w:rsidP="007631FB">
            <w:pPr>
              <w:autoSpaceDE w:val="0"/>
              <w:autoSpaceDN w:val="0"/>
              <w:adjustRightInd w:val="0"/>
              <w:spacing w:after="0"/>
              <w:rPr>
                <w:rFonts w:ascii="Arial" w:hAnsi="Arial" w:cs="Arial"/>
                <w:sz w:val="20"/>
              </w:rPr>
            </w:pPr>
          </w:p>
          <w:p w14:paraId="6B0666DD" w14:textId="6FA5158F" w:rsidR="007631FB" w:rsidRDefault="007631FB" w:rsidP="007631FB">
            <w:pPr>
              <w:autoSpaceDE w:val="0"/>
              <w:autoSpaceDN w:val="0"/>
              <w:adjustRightInd w:val="0"/>
              <w:spacing w:after="0"/>
              <w:rPr>
                <w:rFonts w:ascii="Arial" w:hAnsi="Arial" w:cs="Arial"/>
                <w:sz w:val="20"/>
              </w:rPr>
            </w:pPr>
          </w:p>
          <w:p w14:paraId="2B38F0BB" w14:textId="77777777" w:rsidR="007631FB" w:rsidRDefault="007631FB" w:rsidP="007631FB">
            <w:pPr>
              <w:autoSpaceDE w:val="0"/>
              <w:autoSpaceDN w:val="0"/>
              <w:adjustRightInd w:val="0"/>
              <w:spacing w:after="0"/>
              <w:rPr>
                <w:rFonts w:ascii="Arial" w:hAnsi="Arial" w:cs="Arial"/>
                <w:sz w:val="20"/>
              </w:rPr>
            </w:pPr>
          </w:p>
          <w:p w14:paraId="18880BD0" w14:textId="77777777" w:rsidR="007631FB" w:rsidRDefault="007631FB" w:rsidP="007631FB">
            <w:pPr>
              <w:autoSpaceDE w:val="0"/>
              <w:autoSpaceDN w:val="0"/>
              <w:adjustRightInd w:val="0"/>
              <w:spacing w:after="0"/>
              <w:rPr>
                <w:rFonts w:ascii="Arial" w:hAnsi="Arial" w:cs="Arial"/>
                <w:sz w:val="20"/>
              </w:rPr>
            </w:pPr>
          </w:p>
          <w:p w14:paraId="3639F3C5" w14:textId="77777777" w:rsidR="007631FB" w:rsidRDefault="007631FB" w:rsidP="007631FB">
            <w:pPr>
              <w:autoSpaceDE w:val="0"/>
              <w:autoSpaceDN w:val="0"/>
              <w:adjustRightInd w:val="0"/>
              <w:spacing w:after="0"/>
              <w:rPr>
                <w:rFonts w:ascii="Arial" w:hAnsi="Arial" w:cs="Arial"/>
                <w:sz w:val="20"/>
              </w:rPr>
            </w:pPr>
            <w:r>
              <w:rPr>
                <w:rFonts w:ascii="Arial" w:hAnsi="Arial" w:cs="Arial"/>
                <w:sz w:val="20"/>
              </w:rPr>
              <w:t>27.5% - 2014</w:t>
            </w:r>
            <w:r>
              <w:rPr>
                <w:rStyle w:val="FootnoteReference"/>
                <w:rFonts w:ascii="Arial" w:hAnsi="Arial" w:cs="Arial"/>
                <w:sz w:val="20"/>
              </w:rPr>
              <w:footnoteReference w:id="5"/>
            </w:r>
          </w:p>
          <w:p w14:paraId="684991CC" w14:textId="77777777" w:rsidR="007631FB" w:rsidRDefault="007631FB" w:rsidP="007631FB">
            <w:pPr>
              <w:autoSpaceDE w:val="0"/>
              <w:autoSpaceDN w:val="0"/>
              <w:adjustRightInd w:val="0"/>
              <w:spacing w:after="0"/>
              <w:rPr>
                <w:rFonts w:ascii="Arial" w:hAnsi="Arial" w:cs="Arial"/>
                <w:sz w:val="20"/>
              </w:rPr>
            </w:pPr>
          </w:p>
          <w:p w14:paraId="696B3904" w14:textId="77777777" w:rsidR="007631FB" w:rsidRDefault="007631FB" w:rsidP="007631FB">
            <w:pPr>
              <w:autoSpaceDE w:val="0"/>
              <w:autoSpaceDN w:val="0"/>
              <w:adjustRightInd w:val="0"/>
              <w:spacing w:after="0"/>
              <w:rPr>
                <w:rFonts w:ascii="Arial" w:hAnsi="Arial" w:cs="Arial"/>
                <w:sz w:val="20"/>
              </w:rPr>
            </w:pPr>
          </w:p>
          <w:p w14:paraId="51773C99" w14:textId="76DF8AAE" w:rsidR="007631FB" w:rsidRPr="00067192" w:rsidRDefault="007631FB" w:rsidP="007631FB">
            <w:pPr>
              <w:autoSpaceDE w:val="0"/>
              <w:autoSpaceDN w:val="0"/>
              <w:adjustRightInd w:val="0"/>
              <w:spacing w:after="0"/>
              <w:rPr>
                <w:rFonts w:ascii="Arial" w:hAnsi="Arial" w:cs="Arial"/>
                <w:sz w:val="20"/>
              </w:rPr>
            </w:pPr>
            <w:r>
              <w:rPr>
                <w:rFonts w:ascii="Arial" w:hAnsi="Arial" w:cs="Arial"/>
                <w:sz w:val="20"/>
              </w:rPr>
              <w:t>68% - 2014</w:t>
            </w:r>
            <w:r w:rsidR="00921DB4">
              <w:fldChar w:fldCharType="begin"/>
            </w:r>
            <w:r w:rsidR="00921DB4">
              <w:instrText xml:space="preserve"> NOTEREF _Ref496210476  \* MERGEFORMAT </w:instrText>
            </w:r>
            <w:r w:rsidR="00921DB4">
              <w:fldChar w:fldCharType="separate"/>
            </w:r>
            <w:r w:rsidR="003F14C6">
              <w:rPr>
                <w:b/>
                <w:bCs/>
              </w:rPr>
              <w:t>Error! Bookmark not defined.</w:t>
            </w:r>
            <w:r w:rsidR="00921DB4">
              <w:rPr>
                <w:rFonts w:ascii="Arial" w:hAnsi="Arial" w:cs="Arial"/>
                <w:sz w:val="20"/>
                <w:vertAlign w:val="superscript"/>
              </w:rPr>
              <w:fldChar w:fldCharType="end"/>
            </w:r>
            <w:r w:rsidRPr="00067192">
              <w:rPr>
                <w:rFonts w:ascii="Arial" w:hAnsi="Arial" w:cs="Arial"/>
                <w:sz w:val="20"/>
              </w:rPr>
              <w:t xml:space="preserve"> </w:t>
            </w:r>
          </w:p>
        </w:tc>
        <w:tc>
          <w:tcPr>
            <w:tcW w:w="2037" w:type="dxa"/>
            <w:shd w:val="clear" w:color="auto" w:fill="auto"/>
          </w:tcPr>
          <w:p w14:paraId="3C958404" w14:textId="77777777" w:rsidR="007631FB" w:rsidRDefault="007631FB" w:rsidP="007631FB">
            <w:pPr>
              <w:autoSpaceDE w:val="0"/>
              <w:autoSpaceDN w:val="0"/>
              <w:adjustRightInd w:val="0"/>
              <w:spacing w:after="0"/>
              <w:rPr>
                <w:rFonts w:ascii="Arial" w:hAnsi="Arial" w:cs="Arial"/>
                <w:sz w:val="20"/>
              </w:rPr>
            </w:pPr>
          </w:p>
          <w:p w14:paraId="4EF65DED" w14:textId="77777777" w:rsidR="007631FB" w:rsidRDefault="007631FB" w:rsidP="007631FB">
            <w:pPr>
              <w:autoSpaceDE w:val="0"/>
              <w:autoSpaceDN w:val="0"/>
              <w:adjustRightInd w:val="0"/>
              <w:spacing w:after="0"/>
              <w:rPr>
                <w:rFonts w:ascii="Arial" w:hAnsi="Arial" w:cs="Arial"/>
                <w:sz w:val="20"/>
              </w:rPr>
            </w:pPr>
            <w:r>
              <w:rPr>
                <w:rFonts w:ascii="Arial" w:hAnsi="Arial" w:cs="Arial"/>
                <w:sz w:val="20"/>
              </w:rPr>
              <w:t>15 CSOs participate in Coalition for Education and 24 PTAs are involved in education policy dialogue</w:t>
            </w:r>
          </w:p>
          <w:p w14:paraId="5C7E2A15" w14:textId="77777777" w:rsidR="007631FB" w:rsidRDefault="007631FB" w:rsidP="007631FB">
            <w:pPr>
              <w:autoSpaceDE w:val="0"/>
              <w:autoSpaceDN w:val="0"/>
              <w:adjustRightInd w:val="0"/>
              <w:spacing w:after="0"/>
              <w:rPr>
                <w:rFonts w:ascii="Arial" w:hAnsi="Arial" w:cs="Arial"/>
                <w:sz w:val="20"/>
              </w:rPr>
            </w:pPr>
          </w:p>
          <w:p w14:paraId="6F21516D" w14:textId="77777777" w:rsidR="007631FB" w:rsidRDefault="007631FB" w:rsidP="007631FB">
            <w:pPr>
              <w:autoSpaceDE w:val="0"/>
              <w:autoSpaceDN w:val="0"/>
              <w:adjustRightInd w:val="0"/>
              <w:spacing w:after="0"/>
              <w:rPr>
                <w:rFonts w:ascii="Arial" w:hAnsi="Arial" w:cs="Arial"/>
                <w:sz w:val="20"/>
              </w:rPr>
            </w:pPr>
            <w:r>
              <w:rPr>
                <w:rFonts w:ascii="Arial" w:hAnsi="Arial" w:cs="Arial"/>
                <w:sz w:val="20"/>
              </w:rPr>
              <w:t>15 CSOs and 24 PTAs are actively engaged in inclusive gender responsive education</w:t>
            </w:r>
          </w:p>
          <w:p w14:paraId="6C3DAEB8" w14:textId="77777777" w:rsidR="007631FB" w:rsidRDefault="007631FB" w:rsidP="007631FB">
            <w:pPr>
              <w:autoSpaceDE w:val="0"/>
              <w:autoSpaceDN w:val="0"/>
              <w:adjustRightInd w:val="0"/>
              <w:spacing w:after="0"/>
              <w:rPr>
                <w:rFonts w:ascii="Arial" w:hAnsi="Arial" w:cs="Arial"/>
                <w:sz w:val="20"/>
              </w:rPr>
            </w:pPr>
          </w:p>
          <w:p w14:paraId="1564A6E2" w14:textId="77777777" w:rsidR="007631FB" w:rsidRDefault="007631FB" w:rsidP="007631FB">
            <w:pPr>
              <w:autoSpaceDE w:val="0"/>
              <w:autoSpaceDN w:val="0"/>
              <w:adjustRightInd w:val="0"/>
              <w:spacing w:after="0"/>
              <w:rPr>
                <w:rFonts w:ascii="Arial" w:hAnsi="Arial" w:cs="Arial"/>
                <w:sz w:val="20"/>
              </w:rPr>
            </w:pPr>
            <w:r>
              <w:rPr>
                <w:rFonts w:ascii="Arial" w:hAnsi="Arial" w:cs="Arial"/>
                <w:sz w:val="20"/>
              </w:rPr>
              <w:lastRenderedPageBreak/>
              <w:t xml:space="preserve">Increase of NIR </w:t>
            </w:r>
            <w:r w:rsidRPr="00715F49">
              <w:rPr>
                <w:rFonts w:ascii="Arial" w:hAnsi="Arial" w:cs="Arial"/>
                <w:sz w:val="20"/>
              </w:rPr>
              <w:t xml:space="preserve">in </w:t>
            </w:r>
            <w:r>
              <w:rPr>
                <w:rFonts w:ascii="Arial" w:hAnsi="Arial" w:cs="Arial"/>
                <w:sz w:val="20"/>
              </w:rPr>
              <w:t xml:space="preserve">Kassala from </w:t>
            </w:r>
            <w:r w:rsidRPr="00715F49">
              <w:rPr>
                <w:rFonts w:ascii="Arial" w:hAnsi="Arial" w:cs="Arial"/>
                <w:sz w:val="20"/>
              </w:rPr>
              <w:t>27.5%</w:t>
            </w:r>
            <w:r>
              <w:rPr>
                <w:rFonts w:ascii="Arial" w:hAnsi="Arial" w:cs="Arial"/>
                <w:sz w:val="20"/>
              </w:rPr>
              <w:t xml:space="preserve"> - 40 % by </w:t>
            </w:r>
            <w:r w:rsidRPr="000140DE">
              <w:rPr>
                <w:rFonts w:ascii="Arial" w:hAnsi="Arial" w:cs="Arial"/>
                <w:sz w:val="20"/>
                <w:highlight w:val="yellow"/>
              </w:rPr>
              <w:t>2021</w:t>
            </w:r>
            <w:r>
              <w:rPr>
                <w:rFonts w:ascii="Arial" w:hAnsi="Arial" w:cs="Arial"/>
                <w:sz w:val="20"/>
              </w:rPr>
              <w:t>.</w:t>
            </w:r>
          </w:p>
          <w:p w14:paraId="5162DE14" w14:textId="77777777" w:rsidR="007631FB" w:rsidRDefault="007631FB" w:rsidP="007631FB">
            <w:pPr>
              <w:autoSpaceDE w:val="0"/>
              <w:autoSpaceDN w:val="0"/>
              <w:adjustRightInd w:val="0"/>
              <w:spacing w:after="0"/>
              <w:rPr>
                <w:rFonts w:ascii="Arial" w:hAnsi="Arial" w:cs="Arial"/>
                <w:sz w:val="20"/>
              </w:rPr>
            </w:pPr>
          </w:p>
          <w:p w14:paraId="58EE8506" w14:textId="77777777" w:rsidR="007631FB" w:rsidRDefault="007631FB" w:rsidP="007631FB">
            <w:pPr>
              <w:autoSpaceDE w:val="0"/>
              <w:autoSpaceDN w:val="0"/>
              <w:adjustRightInd w:val="0"/>
              <w:spacing w:after="0"/>
              <w:rPr>
                <w:rFonts w:ascii="Arial" w:hAnsi="Arial" w:cs="Arial"/>
                <w:sz w:val="20"/>
              </w:rPr>
            </w:pPr>
            <w:r>
              <w:rPr>
                <w:rFonts w:ascii="Arial" w:hAnsi="Arial" w:cs="Arial"/>
                <w:sz w:val="20"/>
              </w:rPr>
              <w:t>Increased completion rate in basic education especially of girls and vulnerable groups</w:t>
            </w:r>
          </w:p>
          <w:p w14:paraId="51721643" w14:textId="77777777" w:rsidR="007631FB" w:rsidRDefault="007631FB" w:rsidP="007631FB">
            <w:pPr>
              <w:autoSpaceDE w:val="0"/>
              <w:autoSpaceDN w:val="0"/>
              <w:adjustRightInd w:val="0"/>
              <w:spacing w:after="0"/>
              <w:rPr>
                <w:rFonts w:ascii="Arial" w:hAnsi="Arial" w:cs="Arial"/>
                <w:sz w:val="20"/>
              </w:rPr>
            </w:pPr>
          </w:p>
          <w:p w14:paraId="20CCF570" w14:textId="77777777" w:rsidR="007631FB" w:rsidRPr="001324B0" w:rsidRDefault="007631FB" w:rsidP="007631FB">
            <w:pPr>
              <w:autoSpaceDE w:val="0"/>
              <w:autoSpaceDN w:val="0"/>
              <w:adjustRightInd w:val="0"/>
              <w:spacing w:after="0"/>
              <w:rPr>
                <w:rFonts w:ascii="Arial" w:hAnsi="Arial" w:cs="Arial"/>
                <w:sz w:val="20"/>
              </w:rPr>
            </w:pPr>
            <w:r>
              <w:rPr>
                <w:rFonts w:ascii="Arial" w:hAnsi="Arial" w:cs="Arial"/>
                <w:sz w:val="20"/>
              </w:rPr>
              <w:t xml:space="preserve">Increase of NIR </w:t>
            </w:r>
            <w:r w:rsidRPr="00715F49">
              <w:rPr>
                <w:rFonts w:ascii="Arial" w:hAnsi="Arial" w:cs="Arial"/>
                <w:sz w:val="20"/>
              </w:rPr>
              <w:t xml:space="preserve">in </w:t>
            </w:r>
            <w:r>
              <w:rPr>
                <w:rFonts w:ascii="Arial" w:hAnsi="Arial" w:cs="Arial"/>
                <w:sz w:val="20"/>
              </w:rPr>
              <w:t>Kassala and targeted schools from 68</w:t>
            </w:r>
            <w:r w:rsidRPr="00715F49">
              <w:rPr>
                <w:rFonts w:ascii="Arial" w:hAnsi="Arial" w:cs="Arial"/>
                <w:sz w:val="20"/>
              </w:rPr>
              <w:t>%</w:t>
            </w:r>
            <w:r>
              <w:rPr>
                <w:rFonts w:ascii="Arial" w:hAnsi="Arial" w:cs="Arial"/>
                <w:sz w:val="20"/>
              </w:rPr>
              <w:t xml:space="preserve"> to 80 % by </w:t>
            </w:r>
            <w:r w:rsidRPr="000140DE">
              <w:rPr>
                <w:rFonts w:ascii="Arial" w:hAnsi="Arial" w:cs="Arial"/>
                <w:sz w:val="20"/>
                <w:highlight w:val="yellow"/>
              </w:rPr>
              <w:t>2021</w:t>
            </w:r>
          </w:p>
        </w:tc>
      </w:tr>
      <w:tr w:rsidR="007631FB" w:rsidRPr="00C925D0" w14:paraId="7828EA6E" w14:textId="77777777" w:rsidTr="007631FB">
        <w:trPr>
          <w:trHeight w:val="422"/>
        </w:trPr>
        <w:tc>
          <w:tcPr>
            <w:tcW w:w="866" w:type="dxa"/>
            <w:tcBorders>
              <w:bottom w:val="single" w:sz="4" w:space="0" w:color="auto"/>
            </w:tcBorders>
            <w:shd w:val="clear" w:color="auto" w:fill="D9D9D9"/>
            <w:textDirection w:val="btLr"/>
          </w:tcPr>
          <w:p w14:paraId="34B066E4" w14:textId="77777777" w:rsidR="007631FB" w:rsidRPr="00C925D0" w:rsidRDefault="007631FB" w:rsidP="007631FB">
            <w:pPr>
              <w:tabs>
                <w:tab w:val="left" w:pos="0"/>
                <w:tab w:val="left" w:pos="132"/>
              </w:tabs>
              <w:spacing w:after="0"/>
              <w:ind w:left="113" w:right="113" w:hanging="101"/>
              <w:jc w:val="center"/>
              <w:rPr>
                <w:rFonts w:cs="Calibri"/>
                <w:b/>
                <w:sz w:val="20"/>
              </w:rPr>
            </w:pPr>
            <w:r w:rsidRPr="00C925D0">
              <w:rPr>
                <w:rFonts w:cs="Calibri"/>
                <w:b/>
                <w:sz w:val="20"/>
              </w:rPr>
              <w:lastRenderedPageBreak/>
              <w:t>Specific objective(s):</w:t>
            </w:r>
          </w:p>
          <w:p w14:paraId="6E681AC2" w14:textId="77777777" w:rsidR="007631FB" w:rsidRPr="00C925D0" w:rsidRDefault="007631FB" w:rsidP="007631FB">
            <w:pPr>
              <w:tabs>
                <w:tab w:val="left" w:pos="0"/>
                <w:tab w:val="left" w:pos="132"/>
              </w:tabs>
              <w:spacing w:after="0"/>
              <w:ind w:left="113" w:right="113" w:hanging="101"/>
              <w:jc w:val="center"/>
              <w:rPr>
                <w:rFonts w:cs="Calibri"/>
                <w:b/>
                <w:sz w:val="20"/>
              </w:rPr>
            </w:pPr>
            <w:r w:rsidRPr="00C925D0">
              <w:rPr>
                <w:rFonts w:cs="Calibri"/>
                <w:b/>
                <w:sz w:val="20"/>
              </w:rPr>
              <w:t>Outcome(s)</w:t>
            </w:r>
          </w:p>
        </w:tc>
        <w:tc>
          <w:tcPr>
            <w:tcW w:w="3371" w:type="dxa"/>
            <w:tcBorders>
              <w:bottom w:val="single" w:sz="4" w:space="0" w:color="auto"/>
            </w:tcBorders>
            <w:shd w:val="clear" w:color="auto" w:fill="auto"/>
          </w:tcPr>
          <w:p w14:paraId="2AD76DD4" w14:textId="77777777" w:rsidR="007631FB" w:rsidRDefault="007631FB" w:rsidP="007631FB">
            <w:pPr>
              <w:spacing w:after="0"/>
              <w:jc w:val="both"/>
              <w:rPr>
                <w:rFonts w:asciiTheme="minorBidi" w:hAnsiTheme="minorBidi"/>
                <w:b/>
                <w:sz w:val="20"/>
              </w:rPr>
            </w:pPr>
          </w:p>
          <w:p w14:paraId="259D207B" w14:textId="77777777" w:rsidR="007631FB" w:rsidRPr="003E7F92" w:rsidRDefault="007631FB" w:rsidP="007631FB">
            <w:pPr>
              <w:spacing w:after="0"/>
              <w:jc w:val="both"/>
              <w:rPr>
                <w:rFonts w:asciiTheme="minorBidi" w:hAnsiTheme="minorBidi"/>
                <w:sz w:val="20"/>
              </w:rPr>
            </w:pPr>
            <w:proofErr w:type="gramStart"/>
            <w:r w:rsidRPr="003E7F92">
              <w:rPr>
                <w:rFonts w:asciiTheme="minorBidi" w:hAnsiTheme="minorBidi"/>
                <w:b/>
                <w:sz w:val="20"/>
              </w:rPr>
              <w:t>SO</w:t>
            </w:r>
            <w:proofErr w:type="gramEnd"/>
            <w:r w:rsidRPr="003E7F92">
              <w:rPr>
                <w:rFonts w:asciiTheme="minorBidi" w:hAnsiTheme="minorBidi"/>
                <w:b/>
                <w:sz w:val="20"/>
              </w:rPr>
              <w:t xml:space="preserve"> 1:</w:t>
            </w:r>
            <w:r>
              <w:rPr>
                <w:rFonts w:asciiTheme="minorBidi" w:hAnsiTheme="minorBidi"/>
                <w:sz w:val="20"/>
              </w:rPr>
              <w:t xml:space="preserve"> </w:t>
            </w:r>
            <w:r w:rsidRPr="003E7F92">
              <w:rPr>
                <w:rFonts w:asciiTheme="minorBidi" w:hAnsiTheme="minorBidi"/>
                <w:sz w:val="20"/>
              </w:rPr>
              <w:t xml:space="preserve">To strengthen </w:t>
            </w:r>
            <w:r w:rsidRPr="003E7F92">
              <w:rPr>
                <w:rFonts w:asciiTheme="minorBidi" w:hAnsiTheme="minorBidi"/>
                <w:b/>
                <w:sz w:val="20"/>
              </w:rPr>
              <w:t>24 Parent Teacher Associations (PTAs)</w:t>
            </w:r>
            <w:r>
              <w:rPr>
                <w:rStyle w:val="FootnoteReference"/>
                <w:b/>
              </w:rPr>
              <w:footnoteReference w:id="6"/>
            </w:r>
            <w:r w:rsidRPr="003E7F92">
              <w:rPr>
                <w:rFonts w:asciiTheme="minorBidi" w:hAnsiTheme="minorBidi"/>
                <w:sz w:val="20"/>
              </w:rPr>
              <w:t xml:space="preserve"> and </w:t>
            </w:r>
            <w:r w:rsidRPr="003E7F92">
              <w:rPr>
                <w:rFonts w:asciiTheme="minorBidi" w:hAnsiTheme="minorBidi"/>
                <w:b/>
                <w:sz w:val="20"/>
              </w:rPr>
              <w:t xml:space="preserve">15 grassroots CSOs </w:t>
            </w:r>
            <w:r w:rsidRPr="003E7F92">
              <w:rPr>
                <w:rFonts w:asciiTheme="minorBidi" w:hAnsiTheme="minorBidi"/>
                <w:sz w:val="20"/>
              </w:rPr>
              <w:t xml:space="preserve">in Kassala State to play an active and effective role </w:t>
            </w:r>
            <w:r>
              <w:rPr>
                <w:rFonts w:asciiTheme="minorBidi" w:hAnsiTheme="minorBidi"/>
                <w:sz w:val="20"/>
              </w:rPr>
              <w:t>in</w:t>
            </w:r>
            <w:r w:rsidRPr="003E7F92">
              <w:rPr>
                <w:rFonts w:asciiTheme="minorBidi" w:hAnsiTheme="minorBidi"/>
                <w:sz w:val="20"/>
              </w:rPr>
              <w:t xml:space="preserve"> governance of </w:t>
            </w:r>
            <w:r w:rsidRPr="003E7F92">
              <w:rPr>
                <w:rFonts w:asciiTheme="minorBidi" w:hAnsiTheme="minorBidi"/>
                <w:b/>
                <w:sz w:val="20"/>
              </w:rPr>
              <w:t>inclusive gender responsive education</w:t>
            </w:r>
            <w:r w:rsidRPr="003E7F92">
              <w:rPr>
                <w:rFonts w:asciiTheme="minorBidi" w:hAnsiTheme="minorBidi"/>
                <w:sz w:val="20"/>
              </w:rPr>
              <w:t xml:space="preserve"> including refugees and other minorities.</w:t>
            </w:r>
          </w:p>
          <w:p w14:paraId="17F3C695" w14:textId="77777777" w:rsidR="007631FB" w:rsidRPr="001324B0" w:rsidRDefault="007631FB" w:rsidP="007631FB">
            <w:pPr>
              <w:autoSpaceDE w:val="0"/>
              <w:autoSpaceDN w:val="0"/>
              <w:adjustRightInd w:val="0"/>
              <w:spacing w:after="0"/>
              <w:ind w:left="-7" w:firstLine="7"/>
              <w:jc w:val="both"/>
              <w:rPr>
                <w:rFonts w:ascii="Arial" w:hAnsi="Arial" w:cs="Arial"/>
                <w:b/>
                <w:bCs/>
                <w:sz w:val="20"/>
              </w:rPr>
            </w:pPr>
          </w:p>
          <w:p w14:paraId="7E1608EF" w14:textId="77777777" w:rsidR="007631FB" w:rsidRDefault="007631FB" w:rsidP="007631FB">
            <w:pPr>
              <w:autoSpaceDE w:val="0"/>
              <w:autoSpaceDN w:val="0"/>
              <w:adjustRightInd w:val="0"/>
              <w:spacing w:after="0"/>
              <w:ind w:left="-7" w:firstLine="7"/>
              <w:jc w:val="both"/>
              <w:rPr>
                <w:rFonts w:ascii="Arial" w:hAnsi="Arial" w:cs="Arial"/>
                <w:b/>
                <w:bCs/>
                <w:sz w:val="20"/>
              </w:rPr>
            </w:pPr>
          </w:p>
          <w:p w14:paraId="2E61AB9E" w14:textId="77777777" w:rsidR="007631FB" w:rsidRDefault="007631FB" w:rsidP="007631FB">
            <w:pPr>
              <w:autoSpaceDE w:val="0"/>
              <w:autoSpaceDN w:val="0"/>
              <w:adjustRightInd w:val="0"/>
              <w:spacing w:after="0"/>
              <w:ind w:left="-7" w:firstLine="7"/>
              <w:jc w:val="both"/>
              <w:rPr>
                <w:rFonts w:ascii="Arial" w:hAnsi="Arial" w:cs="Arial"/>
                <w:b/>
                <w:bCs/>
                <w:sz w:val="20"/>
              </w:rPr>
            </w:pPr>
          </w:p>
          <w:p w14:paraId="74018A5C" w14:textId="77777777" w:rsidR="007631FB" w:rsidRDefault="007631FB" w:rsidP="007631FB">
            <w:pPr>
              <w:autoSpaceDE w:val="0"/>
              <w:autoSpaceDN w:val="0"/>
              <w:adjustRightInd w:val="0"/>
              <w:spacing w:after="0"/>
              <w:ind w:left="-7" w:firstLine="7"/>
              <w:jc w:val="both"/>
              <w:rPr>
                <w:rFonts w:ascii="Arial" w:hAnsi="Arial" w:cs="Arial"/>
                <w:b/>
                <w:bCs/>
                <w:sz w:val="20"/>
              </w:rPr>
            </w:pPr>
          </w:p>
          <w:p w14:paraId="7A25F3F0" w14:textId="77777777" w:rsidR="007631FB" w:rsidRDefault="007631FB" w:rsidP="007631FB">
            <w:pPr>
              <w:autoSpaceDE w:val="0"/>
              <w:autoSpaceDN w:val="0"/>
              <w:adjustRightInd w:val="0"/>
              <w:spacing w:after="0"/>
              <w:ind w:left="-7" w:firstLine="7"/>
              <w:jc w:val="both"/>
              <w:rPr>
                <w:rFonts w:ascii="Arial" w:hAnsi="Arial" w:cs="Arial"/>
                <w:b/>
                <w:bCs/>
                <w:sz w:val="20"/>
              </w:rPr>
            </w:pPr>
          </w:p>
          <w:p w14:paraId="1D0C3C98" w14:textId="77777777" w:rsidR="007631FB" w:rsidRDefault="007631FB" w:rsidP="007631FB">
            <w:pPr>
              <w:autoSpaceDE w:val="0"/>
              <w:autoSpaceDN w:val="0"/>
              <w:adjustRightInd w:val="0"/>
              <w:spacing w:after="0"/>
              <w:ind w:left="-7" w:firstLine="7"/>
              <w:jc w:val="both"/>
              <w:rPr>
                <w:rFonts w:ascii="Arial" w:hAnsi="Arial" w:cs="Arial"/>
                <w:b/>
                <w:bCs/>
                <w:sz w:val="20"/>
              </w:rPr>
            </w:pPr>
          </w:p>
          <w:p w14:paraId="797D572D" w14:textId="77777777" w:rsidR="007631FB" w:rsidRDefault="007631FB" w:rsidP="007631FB">
            <w:pPr>
              <w:autoSpaceDE w:val="0"/>
              <w:autoSpaceDN w:val="0"/>
              <w:adjustRightInd w:val="0"/>
              <w:spacing w:after="0"/>
              <w:ind w:left="-7" w:firstLine="7"/>
              <w:jc w:val="both"/>
              <w:rPr>
                <w:rFonts w:ascii="Arial" w:hAnsi="Arial" w:cs="Arial"/>
                <w:b/>
                <w:bCs/>
                <w:sz w:val="20"/>
              </w:rPr>
            </w:pPr>
          </w:p>
          <w:p w14:paraId="58864FE2" w14:textId="77777777" w:rsidR="007631FB" w:rsidRDefault="007631FB" w:rsidP="007631FB">
            <w:pPr>
              <w:autoSpaceDE w:val="0"/>
              <w:autoSpaceDN w:val="0"/>
              <w:adjustRightInd w:val="0"/>
              <w:spacing w:after="0"/>
              <w:ind w:left="-7" w:firstLine="7"/>
              <w:jc w:val="both"/>
              <w:rPr>
                <w:rFonts w:ascii="Arial" w:hAnsi="Arial" w:cs="Arial"/>
                <w:b/>
                <w:bCs/>
                <w:sz w:val="20"/>
              </w:rPr>
            </w:pPr>
          </w:p>
          <w:p w14:paraId="33B378BA" w14:textId="77777777" w:rsidR="007631FB" w:rsidRDefault="007631FB" w:rsidP="007631FB">
            <w:pPr>
              <w:autoSpaceDE w:val="0"/>
              <w:autoSpaceDN w:val="0"/>
              <w:adjustRightInd w:val="0"/>
              <w:spacing w:after="0"/>
              <w:ind w:left="-7" w:firstLine="7"/>
              <w:jc w:val="both"/>
              <w:rPr>
                <w:rFonts w:ascii="Arial" w:hAnsi="Arial" w:cs="Arial"/>
                <w:b/>
                <w:bCs/>
                <w:sz w:val="20"/>
              </w:rPr>
            </w:pPr>
          </w:p>
          <w:p w14:paraId="072B596E" w14:textId="77777777" w:rsidR="007631FB" w:rsidRDefault="007631FB" w:rsidP="007631FB">
            <w:pPr>
              <w:autoSpaceDE w:val="0"/>
              <w:autoSpaceDN w:val="0"/>
              <w:adjustRightInd w:val="0"/>
              <w:spacing w:after="0"/>
              <w:ind w:left="-7" w:firstLine="7"/>
              <w:jc w:val="both"/>
              <w:rPr>
                <w:rFonts w:ascii="Arial" w:hAnsi="Arial" w:cs="Arial"/>
                <w:b/>
                <w:bCs/>
                <w:sz w:val="20"/>
              </w:rPr>
            </w:pPr>
          </w:p>
          <w:p w14:paraId="25128CFB" w14:textId="77777777" w:rsidR="007631FB" w:rsidRDefault="007631FB" w:rsidP="007631FB">
            <w:pPr>
              <w:autoSpaceDE w:val="0"/>
              <w:autoSpaceDN w:val="0"/>
              <w:adjustRightInd w:val="0"/>
              <w:spacing w:after="0"/>
              <w:ind w:left="-7" w:firstLine="7"/>
              <w:jc w:val="both"/>
              <w:rPr>
                <w:rFonts w:ascii="Arial" w:hAnsi="Arial" w:cs="Arial"/>
                <w:b/>
                <w:bCs/>
                <w:sz w:val="20"/>
              </w:rPr>
            </w:pPr>
          </w:p>
          <w:p w14:paraId="53B73F9E" w14:textId="77777777" w:rsidR="007631FB" w:rsidRDefault="007631FB" w:rsidP="007631FB">
            <w:pPr>
              <w:autoSpaceDE w:val="0"/>
              <w:autoSpaceDN w:val="0"/>
              <w:adjustRightInd w:val="0"/>
              <w:spacing w:after="0"/>
              <w:ind w:left="-7" w:firstLine="7"/>
              <w:jc w:val="both"/>
              <w:rPr>
                <w:rFonts w:ascii="Arial" w:hAnsi="Arial" w:cs="Arial"/>
                <w:b/>
                <w:bCs/>
                <w:sz w:val="20"/>
              </w:rPr>
            </w:pPr>
          </w:p>
          <w:p w14:paraId="38106059" w14:textId="77777777" w:rsidR="007631FB" w:rsidRDefault="007631FB" w:rsidP="007631FB">
            <w:pPr>
              <w:autoSpaceDE w:val="0"/>
              <w:autoSpaceDN w:val="0"/>
              <w:adjustRightInd w:val="0"/>
              <w:spacing w:after="0"/>
              <w:ind w:left="-7" w:firstLine="7"/>
              <w:jc w:val="both"/>
              <w:rPr>
                <w:rFonts w:ascii="Arial" w:hAnsi="Arial" w:cs="Arial"/>
                <w:b/>
                <w:bCs/>
                <w:sz w:val="20"/>
              </w:rPr>
            </w:pPr>
          </w:p>
          <w:p w14:paraId="674D08E7" w14:textId="77777777" w:rsidR="007631FB" w:rsidRDefault="007631FB" w:rsidP="007631FB">
            <w:pPr>
              <w:autoSpaceDE w:val="0"/>
              <w:autoSpaceDN w:val="0"/>
              <w:adjustRightInd w:val="0"/>
              <w:spacing w:after="0"/>
              <w:ind w:left="-7" w:firstLine="7"/>
              <w:jc w:val="both"/>
              <w:rPr>
                <w:rFonts w:ascii="Arial" w:hAnsi="Arial" w:cs="Arial"/>
                <w:b/>
                <w:bCs/>
                <w:sz w:val="20"/>
              </w:rPr>
            </w:pPr>
          </w:p>
          <w:p w14:paraId="115B6634" w14:textId="77777777" w:rsidR="007631FB" w:rsidRDefault="007631FB" w:rsidP="007631FB">
            <w:pPr>
              <w:autoSpaceDE w:val="0"/>
              <w:autoSpaceDN w:val="0"/>
              <w:adjustRightInd w:val="0"/>
              <w:spacing w:after="0"/>
              <w:ind w:left="-7" w:firstLine="7"/>
              <w:jc w:val="both"/>
              <w:rPr>
                <w:rFonts w:ascii="Arial" w:hAnsi="Arial" w:cs="Arial"/>
                <w:b/>
                <w:bCs/>
                <w:sz w:val="20"/>
              </w:rPr>
            </w:pPr>
          </w:p>
          <w:p w14:paraId="7A6C9C06" w14:textId="77777777" w:rsidR="007631FB" w:rsidRDefault="007631FB" w:rsidP="007631FB">
            <w:pPr>
              <w:autoSpaceDE w:val="0"/>
              <w:autoSpaceDN w:val="0"/>
              <w:adjustRightInd w:val="0"/>
              <w:spacing w:after="0"/>
              <w:ind w:left="-7" w:firstLine="7"/>
              <w:jc w:val="both"/>
              <w:rPr>
                <w:rFonts w:ascii="Arial" w:hAnsi="Arial" w:cs="Arial"/>
                <w:b/>
                <w:bCs/>
                <w:sz w:val="20"/>
              </w:rPr>
            </w:pPr>
          </w:p>
          <w:p w14:paraId="33AA88CB" w14:textId="77777777" w:rsidR="007631FB" w:rsidRDefault="007631FB" w:rsidP="007631FB">
            <w:pPr>
              <w:autoSpaceDE w:val="0"/>
              <w:autoSpaceDN w:val="0"/>
              <w:adjustRightInd w:val="0"/>
              <w:spacing w:after="0"/>
              <w:ind w:left="-7" w:firstLine="7"/>
              <w:jc w:val="both"/>
              <w:rPr>
                <w:rFonts w:ascii="Arial" w:hAnsi="Arial" w:cs="Arial"/>
                <w:b/>
                <w:bCs/>
                <w:sz w:val="20"/>
              </w:rPr>
            </w:pPr>
          </w:p>
          <w:p w14:paraId="304E9BE7" w14:textId="77777777" w:rsidR="007631FB" w:rsidRDefault="007631FB" w:rsidP="007631FB">
            <w:pPr>
              <w:autoSpaceDE w:val="0"/>
              <w:autoSpaceDN w:val="0"/>
              <w:adjustRightInd w:val="0"/>
              <w:spacing w:after="0"/>
              <w:ind w:left="-7" w:firstLine="7"/>
              <w:jc w:val="both"/>
              <w:rPr>
                <w:rFonts w:ascii="Arial" w:hAnsi="Arial" w:cs="Arial"/>
                <w:b/>
                <w:bCs/>
                <w:sz w:val="20"/>
              </w:rPr>
            </w:pPr>
          </w:p>
          <w:p w14:paraId="52BFC3AF" w14:textId="77777777" w:rsidR="007631FB" w:rsidRPr="005C6BF7" w:rsidRDefault="007631FB" w:rsidP="007631FB">
            <w:pPr>
              <w:autoSpaceDE w:val="0"/>
              <w:autoSpaceDN w:val="0"/>
              <w:adjustRightInd w:val="0"/>
              <w:spacing w:after="0"/>
              <w:jc w:val="both"/>
              <w:rPr>
                <w:rFonts w:cs="Calibri"/>
                <w:sz w:val="20"/>
              </w:rPr>
            </w:pPr>
            <w:proofErr w:type="gramStart"/>
            <w:r w:rsidRPr="003E7F92">
              <w:rPr>
                <w:rFonts w:asciiTheme="minorBidi" w:hAnsiTheme="minorBidi"/>
                <w:b/>
                <w:sz w:val="20"/>
              </w:rPr>
              <w:lastRenderedPageBreak/>
              <w:t>SO</w:t>
            </w:r>
            <w:proofErr w:type="gramEnd"/>
            <w:r w:rsidRPr="003E7F92">
              <w:rPr>
                <w:rFonts w:asciiTheme="minorBidi" w:hAnsiTheme="minorBidi"/>
                <w:b/>
                <w:sz w:val="20"/>
              </w:rPr>
              <w:t xml:space="preserve"> 2:</w:t>
            </w:r>
            <w:r>
              <w:rPr>
                <w:rFonts w:asciiTheme="minorBidi" w:hAnsiTheme="minorBidi"/>
                <w:sz w:val="20"/>
              </w:rPr>
              <w:t xml:space="preserve"> </w:t>
            </w:r>
            <w:r w:rsidRPr="003E7F92">
              <w:rPr>
                <w:rFonts w:asciiTheme="minorBidi" w:hAnsiTheme="minorBidi"/>
                <w:sz w:val="20"/>
              </w:rPr>
              <w:t xml:space="preserve">To establish </w:t>
            </w:r>
            <w:r w:rsidRPr="003E7F92">
              <w:rPr>
                <w:rFonts w:asciiTheme="minorBidi" w:hAnsiTheme="minorBidi"/>
                <w:b/>
                <w:sz w:val="20"/>
              </w:rPr>
              <w:t xml:space="preserve">strong coordination and linkage mechanisms between PTAs, CSOs </w:t>
            </w:r>
            <w:r w:rsidRPr="00164E45">
              <w:rPr>
                <w:rFonts w:asciiTheme="minorBidi" w:hAnsiTheme="minorBidi"/>
                <w:sz w:val="20"/>
              </w:rPr>
              <w:t>and</w:t>
            </w:r>
            <w:r w:rsidRPr="003E7F92">
              <w:rPr>
                <w:rFonts w:asciiTheme="minorBidi" w:hAnsiTheme="minorBidi"/>
                <w:b/>
                <w:sz w:val="20"/>
              </w:rPr>
              <w:t xml:space="preserve"> Local Authorities (LAs)</w:t>
            </w:r>
            <w:r w:rsidRPr="003E7F92">
              <w:rPr>
                <w:rFonts w:asciiTheme="minorBidi" w:hAnsiTheme="minorBidi"/>
                <w:sz w:val="20"/>
              </w:rPr>
              <w:t xml:space="preserve"> to influence </w:t>
            </w:r>
            <w:r w:rsidRPr="003E7F92">
              <w:rPr>
                <w:rFonts w:asciiTheme="minorBidi" w:hAnsiTheme="minorBidi"/>
                <w:b/>
                <w:sz w:val="20"/>
              </w:rPr>
              <w:t xml:space="preserve">sustainable, inclusive gender responsive education strategy </w:t>
            </w:r>
            <w:r w:rsidRPr="00164E45">
              <w:rPr>
                <w:rFonts w:asciiTheme="minorBidi" w:hAnsiTheme="minorBidi"/>
                <w:b/>
                <w:sz w:val="20"/>
              </w:rPr>
              <w:t>implementation</w:t>
            </w:r>
            <w:r w:rsidRPr="003E7F92">
              <w:rPr>
                <w:rFonts w:asciiTheme="minorBidi" w:hAnsiTheme="minorBidi"/>
                <w:sz w:val="20"/>
              </w:rPr>
              <w:t xml:space="preserve"> at local and state level.</w:t>
            </w:r>
          </w:p>
        </w:tc>
        <w:tc>
          <w:tcPr>
            <w:tcW w:w="2610" w:type="dxa"/>
            <w:tcBorders>
              <w:bottom w:val="single" w:sz="4" w:space="0" w:color="auto"/>
            </w:tcBorders>
            <w:shd w:val="clear" w:color="auto" w:fill="auto"/>
          </w:tcPr>
          <w:p w14:paraId="21C2F774" w14:textId="77777777" w:rsidR="007631FB" w:rsidRDefault="007631FB" w:rsidP="007631FB">
            <w:pPr>
              <w:autoSpaceDE w:val="0"/>
              <w:autoSpaceDN w:val="0"/>
              <w:adjustRightInd w:val="0"/>
              <w:spacing w:after="0"/>
              <w:rPr>
                <w:rFonts w:ascii="Arial" w:hAnsi="Arial" w:cs="Arial"/>
                <w:sz w:val="20"/>
              </w:rPr>
            </w:pPr>
          </w:p>
          <w:p w14:paraId="4F9BDFAD" w14:textId="77777777" w:rsidR="007631FB" w:rsidRDefault="007631FB" w:rsidP="007631FB">
            <w:pPr>
              <w:autoSpaceDE w:val="0"/>
              <w:autoSpaceDN w:val="0"/>
              <w:adjustRightInd w:val="0"/>
              <w:spacing w:after="0"/>
              <w:rPr>
                <w:rFonts w:ascii="Arial" w:hAnsi="Arial" w:cs="Arial"/>
                <w:sz w:val="20"/>
              </w:rPr>
            </w:pPr>
            <w:r>
              <w:rPr>
                <w:rFonts w:ascii="Arial" w:hAnsi="Arial" w:cs="Arial"/>
                <w:sz w:val="20"/>
              </w:rPr>
              <w:t># of PTAs restructured/established</w:t>
            </w:r>
          </w:p>
          <w:p w14:paraId="29E0D514" w14:textId="77777777" w:rsidR="007631FB" w:rsidRDefault="007631FB" w:rsidP="007631FB">
            <w:pPr>
              <w:autoSpaceDE w:val="0"/>
              <w:autoSpaceDN w:val="0"/>
              <w:adjustRightInd w:val="0"/>
              <w:spacing w:after="0"/>
              <w:rPr>
                <w:rFonts w:ascii="Arial" w:hAnsi="Arial" w:cs="Arial"/>
                <w:sz w:val="20"/>
              </w:rPr>
            </w:pPr>
          </w:p>
          <w:p w14:paraId="315B22F4" w14:textId="77777777" w:rsidR="007631FB" w:rsidRDefault="007631FB" w:rsidP="007631FB">
            <w:pPr>
              <w:autoSpaceDE w:val="0"/>
              <w:autoSpaceDN w:val="0"/>
              <w:adjustRightInd w:val="0"/>
              <w:spacing w:after="0"/>
              <w:rPr>
                <w:rFonts w:ascii="Arial" w:hAnsi="Arial" w:cs="Arial"/>
                <w:sz w:val="20"/>
              </w:rPr>
            </w:pPr>
            <w:r>
              <w:rPr>
                <w:rFonts w:ascii="Arial" w:hAnsi="Arial" w:cs="Arial"/>
                <w:sz w:val="20"/>
              </w:rPr>
              <w:t>% of mothers and refugees/IDPs in PTAs.</w:t>
            </w:r>
          </w:p>
          <w:p w14:paraId="1058B772" w14:textId="77777777" w:rsidR="007631FB" w:rsidRDefault="007631FB" w:rsidP="007631FB">
            <w:pPr>
              <w:autoSpaceDE w:val="0"/>
              <w:autoSpaceDN w:val="0"/>
              <w:adjustRightInd w:val="0"/>
              <w:spacing w:after="0"/>
              <w:rPr>
                <w:rFonts w:ascii="Arial" w:hAnsi="Arial" w:cs="Arial"/>
                <w:sz w:val="20"/>
              </w:rPr>
            </w:pPr>
          </w:p>
          <w:p w14:paraId="36824ADC" w14:textId="77777777" w:rsidR="007631FB" w:rsidRDefault="007631FB" w:rsidP="007631FB">
            <w:pPr>
              <w:autoSpaceDE w:val="0"/>
              <w:autoSpaceDN w:val="0"/>
              <w:adjustRightInd w:val="0"/>
              <w:spacing w:after="0"/>
              <w:rPr>
                <w:rFonts w:ascii="Arial" w:hAnsi="Arial" w:cs="Arial"/>
                <w:sz w:val="20"/>
              </w:rPr>
            </w:pPr>
          </w:p>
          <w:p w14:paraId="3F7EA779" w14:textId="77777777" w:rsidR="007631FB" w:rsidRDefault="007631FB" w:rsidP="007631FB">
            <w:pPr>
              <w:autoSpaceDE w:val="0"/>
              <w:autoSpaceDN w:val="0"/>
              <w:adjustRightInd w:val="0"/>
              <w:spacing w:after="0"/>
              <w:rPr>
                <w:rFonts w:ascii="Arial" w:hAnsi="Arial" w:cs="Arial"/>
                <w:sz w:val="20"/>
              </w:rPr>
            </w:pPr>
          </w:p>
          <w:p w14:paraId="78EBA6B8" w14:textId="77777777" w:rsidR="007631FB" w:rsidRDefault="007631FB" w:rsidP="007631FB">
            <w:pPr>
              <w:autoSpaceDE w:val="0"/>
              <w:autoSpaceDN w:val="0"/>
              <w:adjustRightInd w:val="0"/>
              <w:spacing w:after="0"/>
              <w:rPr>
                <w:rFonts w:ascii="Arial" w:hAnsi="Arial" w:cs="Arial"/>
                <w:sz w:val="20"/>
              </w:rPr>
            </w:pPr>
            <w:r>
              <w:rPr>
                <w:rFonts w:ascii="Arial" w:hAnsi="Arial" w:cs="Arial"/>
                <w:sz w:val="20"/>
              </w:rPr>
              <w:t># by-laws and strategy plans produced/developed and/or reviewed to strengthen the PTAs</w:t>
            </w:r>
          </w:p>
          <w:p w14:paraId="0367D1EA" w14:textId="77777777" w:rsidR="007631FB" w:rsidRDefault="007631FB" w:rsidP="007631FB">
            <w:pPr>
              <w:autoSpaceDE w:val="0"/>
              <w:autoSpaceDN w:val="0"/>
              <w:adjustRightInd w:val="0"/>
              <w:spacing w:after="0"/>
              <w:rPr>
                <w:rFonts w:ascii="Arial" w:hAnsi="Arial" w:cs="Arial"/>
                <w:sz w:val="20"/>
              </w:rPr>
            </w:pPr>
          </w:p>
          <w:p w14:paraId="40ECB53B" w14:textId="77777777" w:rsidR="007631FB" w:rsidRDefault="007631FB" w:rsidP="007631FB">
            <w:pPr>
              <w:autoSpaceDE w:val="0"/>
              <w:autoSpaceDN w:val="0"/>
              <w:adjustRightInd w:val="0"/>
              <w:spacing w:after="0"/>
              <w:rPr>
                <w:rFonts w:ascii="Arial" w:hAnsi="Arial" w:cs="Arial"/>
                <w:sz w:val="20"/>
              </w:rPr>
            </w:pPr>
          </w:p>
          <w:p w14:paraId="53F16D40" w14:textId="77777777" w:rsidR="007631FB" w:rsidRDefault="007631FB" w:rsidP="007631FB">
            <w:pPr>
              <w:autoSpaceDE w:val="0"/>
              <w:autoSpaceDN w:val="0"/>
              <w:adjustRightInd w:val="0"/>
              <w:spacing w:after="0"/>
              <w:rPr>
                <w:rFonts w:ascii="Arial" w:hAnsi="Arial" w:cs="Arial"/>
                <w:sz w:val="20"/>
              </w:rPr>
            </w:pPr>
            <w:r>
              <w:rPr>
                <w:rFonts w:ascii="Arial" w:hAnsi="Arial" w:cs="Arial"/>
                <w:sz w:val="20"/>
              </w:rPr>
              <w:t xml:space="preserve"># </w:t>
            </w:r>
            <w:r w:rsidRPr="00AB0604">
              <w:rPr>
                <w:rFonts w:ascii="Arial" w:hAnsi="Arial" w:cs="Arial"/>
                <w:sz w:val="20"/>
              </w:rPr>
              <w:t xml:space="preserve">of </w:t>
            </w:r>
            <w:r>
              <w:rPr>
                <w:rFonts w:ascii="Arial" w:hAnsi="Arial" w:cs="Arial"/>
                <w:sz w:val="20"/>
              </w:rPr>
              <w:t>SIP</w:t>
            </w:r>
            <w:r w:rsidRPr="00AB0604">
              <w:rPr>
                <w:rFonts w:ascii="Arial" w:hAnsi="Arial" w:cs="Arial"/>
                <w:sz w:val="20"/>
              </w:rPr>
              <w:t xml:space="preserve"> develop</w:t>
            </w:r>
            <w:r>
              <w:rPr>
                <w:rFonts w:ascii="Arial" w:hAnsi="Arial" w:cs="Arial"/>
                <w:sz w:val="20"/>
              </w:rPr>
              <w:t>ed</w:t>
            </w:r>
            <w:r w:rsidRPr="00AB0604">
              <w:rPr>
                <w:rFonts w:ascii="Arial" w:hAnsi="Arial" w:cs="Arial"/>
                <w:sz w:val="20"/>
              </w:rPr>
              <w:t xml:space="preserve"> and implement</w:t>
            </w:r>
            <w:r>
              <w:rPr>
                <w:rFonts w:ascii="Arial" w:hAnsi="Arial" w:cs="Arial"/>
                <w:sz w:val="20"/>
              </w:rPr>
              <w:t>ed by PTAs and CSOs</w:t>
            </w:r>
          </w:p>
          <w:p w14:paraId="6FF921C4" w14:textId="77777777" w:rsidR="007631FB" w:rsidRDefault="007631FB" w:rsidP="007631FB">
            <w:pPr>
              <w:autoSpaceDE w:val="0"/>
              <w:autoSpaceDN w:val="0"/>
              <w:adjustRightInd w:val="0"/>
              <w:spacing w:after="0"/>
              <w:jc w:val="both"/>
              <w:rPr>
                <w:rFonts w:ascii="Arial" w:hAnsi="Arial" w:cs="Arial"/>
                <w:sz w:val="20"/>
              </w:rPr>
            </w:pPr>
          </w:p>
          <w:p w14:paraId="43913D29" w14:textId="77777777" w:rsidR="007631FB" w:rsidRDefault="007631FB" w:rsidP="007631FB">
            <w:pPr>
              <w:autoSpaceDE w:val="0"/>
              <w:autoSpaceDN w:val="0"/>
              <w:adjustRightInd w:val="0"/>
              <w:spacing w:after="0"/>
              <w:jc w:val="both"/>
              <w:rPr>
                <w:rFonts w:ascii="Arial" w:hAnsi="Arial" w:cs="Arial"/>
                <w:sz w:val="20"/>
              </w:rPr>
            </w:pPr>
            <w:r>
              <w:rPr>
                <w:rFonts w:ascii="Arial" w:hAnsi="Arial" w:cs="Arial"/>
                <w:sz w:val="20"/>
              </w:rPr>
              <w:t xml:space="preserve">Enhanced capacity of CSOs </w:t>
            </w:r>
            <w:r w:rsidRPr="00EC0E63">
              <w:rPr>
                <w:rFonts w:ascii="Arial" w:hAnsi="Arial" w:cs="Arial"/>
                <w:sz w:val="20"/>
              </w:rPr>
              <w:t>to deliver</w:t>
            </w:r>
            <w:r w:rsidRPr="004E1CA6">
              <w:rPr>
                <w:rFonts w:ascii="Arial" w:hAnsi="Arial" w:cs="Arial"/>
                <w:sz w:val="20"/>
              </w:rPr>
              <w:t xml:space="preserve"> inclusive</w:t>
            </w:r>
            <w:r>
              <w:rPr>
                <w:rFonts w:ascii="Arial" w:hAnsi="Arial" w:cs="Arial"/>
                <w:sz w:val="20"/>
              </w:rPr>
              <w:t xml:space="preserve"> gender responsive</w:t>
            </w:r>
            <w:r w:rsidRPr="004E1CA6">
              <w:rPr>
                <w:rFonts w:ascii="Arial" w:hAnsi="Arial" w:cs="Arial"/>
                <w:sz w:val="20"/>
              </w:rPr>
              <w:t xml:space="preserve"> education at school and community levels</w:t>
            </w:r>
            <w:r>
              <w:rPr>
                <w:rFonts w:ascii="Arial" w:hAnsi="Arial" w:cs="Arial"/>
                <w:sz w:val="20"/>
              </w:rPr>
              <w:t xml:space="preserve">. </w:t>
            </w:r>
          </w:p>
          <w:p w14:paraId="35E42988" w14:textId="77777777" w:rsidR="007631FB" w:rsidRDefault="007631FB" w:rsidP="007631FB">
            <w:pPr>
              <w:autoSpaceDE w:val="0"/>
              <w:autoSpaceDN w:val="0"/>
              <w:adjustRightInd w:val="0"/>
              <w:spacing w:after="0"/>
              <w:jc w:val="both"/>
              <w:rPr>
                <w:rFonts w:ascii="Arial" w:hAnsi="Arial" w:cs="Arial"/>
                <w:sz w:val="20"/>
              </w:rPr>
            </w:pPr>
          </w:p>
          <w:p w14:paraId="0D1A25DE" w14:textId="77777777" w:rsidR="007631FB" w:rsidRDefault="007631FB" w:rsidP="007631FB">
            <w:pPr>
              <w:autoSpaceDE w:val="0"/>
              <w:autoSpaceDN w:val="0"/>
              <w:adjustRightInd w:val="0"/>
              <w:spacing w:after="0"/>
              <w:rPr>
                <w:rFonts w:ascii="Arial" w:hAnsi="Arial" w:cs="Arial"/>
                <w:sz w:val="20"/>
              </w:rPr>
            </w:pPr>
          </w:p>
          <w:p w14:paraId="3F2B78DC" w14:textId="77777777" w:rsidR="007631FB" w:rsidRDefault="007631FB" w:rsidP="007631FB">
            <w:pPr>
              <w:autoSpaceDE w:val="0"/>
              <w:autoSpaceDN w:val="0"/>
              <w:adjustRightInd w:val="0"/>
              <w:spacing w:after="0"/>
              <w:rPr>
                <w:rFonts w:ascii="Arial" w:hAnsi="Arial" w:cs="Arial"/>
                <w:sz w:val="20"/>
              </w:rPr>
            </w:pPr>
          </w:p>
          <w:p w14:paraId="01C86724" w14:textId="77777777" w:rsidR="007631FB" w:rsidRDefault="007631FB" w:rsidP="007631FB">
            <w:pPr>
              <w:autoSpaceDE w:val="0"/>
              <w:autoSpaceDN w:val="0"/>
              <w:adjustRightInd w:val="0"/>
              <w:spacing w:after="0"/>
              <w:rPr>
                <w:rFonts w:ascii="Arial" w:hAnsi="Arial" w:cs="Arial"/>
                <w:sz w:val="20"/>
              </w:rPr>
            </w:pPr>
            <w:r>
              <w:rPr>
                <w:rFonts w:ascii="Arial" w:hAnsi="Arial" w:cs="Arial"/>
                <w:sz w:val="20"/>
              </w:rPr>
              <w:lastRenderedPageBreak/>
              <w:t>Civil Society Coalition For Education (CSCFE) formulated in Kassala</w:t>
            </w:r>
          </w:p>
          <w:p w14:paraId="0029940B" w14:textId="77777777" w:rsidR="007631FB" w:rsidRDefault="007631FB" w:rsidP="007631FB">
            <w:pPr>
              <w:autoSpaceDE w:val="0"/>
              <w:autoSpaceDN w:val="0"/>
              <w:adjustRightInd w:val="0"/>
              <w:spacing w:after="0"/>
              <w:rPr>
                <w:rFonts w:ascii="Arial" w:hAnsi="Arial" w:cs="Arial"/>
                <w:sz w:val="20"/>
              </w:rPr>
            </w:pPr>
          </w:p>
          <w:p w14:paraId="562113CF" w14:textId="77777777" w:rsidR="007631FB" w:rsidRDefault="007631FB" w:rsidP="007631FB">
            <w:pPr>
              <w:autoSpaceDE w:val="0"/>
              <w:autoSpaceDN w:val="0"/>
              <w:adjustRightInd w:val="0"/>
              <w:spacing w:after="0"/>
              <w:rPr>
                <w:rFonts w:ascii="Arial" w:hAnsi="Arial" w:cs="Arial"/>
                <w:sz w:val="20"/>
              </w:rPr>
            </w:pPr>
            <w:r>
              <w:rPr>
                <w:rFonts w:ascii="Arial" w:hAnsi="Arial" w:cs="Arial"/>
                <w:sz w:val="20"/>
              </w:rPr>
              <w:t xml:space="preserve"># </w:t>
            </w:r>
            <w:r w:rsidRPr="002562DF">
              <w:rPr>
                <w:rFonts w:ascii="Arial" w:hAnsi="Arial" w:cs="Arial"/>
                <w:sz w:val="20"/>
              </w:rPr>
              <w:t xml:space="preserve">of </w:t>
            </w:r>
            <w:r>
              <w:rPr>
                <w:rFonts w:ascii="Arial" w:hAnsi="Arial" w:cs="Arial"/>
                <w:sz w:val="20"/>
              </w:rPr>
              <w:t>MoUs and</w:t>
            </w:r>
            <w:r w:rsidRPr="002562DF">
              <w:rPr>
                <w:rFonts w:ascii="Arial" w:hAnsi="Arial" w:cs="Arial"/>
                <w:sz w:val="20"/>
              </w:rPr>
              <w:t>/or (Agreements)</w:t>
            </w:r>
            <w:r>
              <w:rPr>
                <w:rFonts w:ascii="Arial" w:hAnsi="Arial" w:cs="Arial"/>
                <w:sz w:val="20"/>
              </w:rPr>
              <w:t xml:space="preserve"> on terms of engagement between CSCFE and LAs signed</w:t>
            </w:r>
          </w:p>
          <w:p w14:paraId="4E01C44F" w14:textId="77777777" w:rsidR="007631FB" w:rsidRDefault="007631FB" w:rsidP="007631FB">
            <w:pPr>
              <w:autoSpaceDE w:val="0"/>
              <w:autoSpaceDN w:val="0"/>
              <w:adjustRightInd w:val="0"/>
              <w:spacing w:after="0"/>
              <w:rPr>
                <w:rFonts w:ascii="Arial" w:hAnsi="Arial" w:cs="Arial"/>
                <w:sz w:val="20"/>
              </w:rPr>
            </w:pPr>
            <w:r>
              <w:rPr>
                <w:rFonts w:ascii="Arial" w:hAnsi="Arial" w:cs="Arial"/>
                <w:sz w:val="20"/>
              </w:rPr>
              <w:t xml:space="preserve"> </w:t>
            </w:r>
          </w:p>
          <w:p w14:paraId="34D4EBA8" w14:textId="77777777" w:rsidR="007631FB" w:rsidRDefault="007631FB" w:rsidP="007631FB">
            <w:pPr>
              <w:autoSpaceDE w:val="0"/>
              <w:autoSpaceDN w:val="0"/>
              <w:adjustRightInd w:val="0"/>
              <w:spacing w:after="0"/>
              <w:jc w:val="both"/>
              <w:rPr>
                <w:rFonts w:ascii="Arial" w:hAnsi="Arial" w:cs="Arial"/>
                <w:sz w:val="20"/>
              </w:rPr>
            </w:pPr>
            <w:r>
              <w:rPr>
                <w:rFonts w:ascii="Arial" w:hAnsi="Arial" w:cs="Arial"/>
                <w:sz w:val="20"/>
              </w:rPr>
              <w:t>#</w:t>
            </w:r>
            <w:r w:rsidRPr="001D4D55">
              <w:rPr>
                <w:rFonts w:ascii="Arial" w:hAnsi="Arial" w:cs="Arial"/>
                <w:sz w:val="20"/>
              </w:rPr>
              <w:t xml:space="preserve"> of </w:t>
            </w:r>
            <w:r>
              <w:rPr>
                <w:rFonts w:ascii="Arial" w:hAnsi="Arial" w:cs="Arial"/>
                <w:sz w:val="20"/>
              </w:rPr>
              <w:t>PTAs Network formed and represented at the SMOE level</w:t>
            </w:r>
          </w:p>
          <w:p w14:paraId="67616784" w14:textId="77777777" w:rsidR="007631FB" w:rsidRPr="00C41417" w:rsidRDefault="007631FB" w:rsidP="007631FB">
            <w:pPr>
              <w:autoSpaceDE w:val="0"/>
              <w:autoSpaceDN w:val="0"/>
              <w:adjustRightInd w:val="0"/>
              <w:spacing w:after="0"/>
              <w:rPr>
                <w:rFonts w:ascii="Arial" w:hAnsi="Arial" w:cs="Arial"/>
                <w:sz w:val="20"/>
              </w:rPr>
            </w:pPr>
          </w:p>
        </w:tc>
        <w:tc>
          <w:tcPr>
            <w:tcW w:w="1620" w:type="dxa"/>
            <w:tcBorders>
              <w:bottom w:val="single" w:sz="4" w:space="0" w:color="auto"/>
            </w:tcBorders>
            <w:shd w:val="clear" w:color="auto" w:fill="auto"/>
          </w:tcPr>
          <w:p w14:paraId="1ECD2AD7" w14:textId="77777777" w:rsidR="007631FB" w:rsidRDefault="007631FB" w:rsidP="007631FB">
            <w:pPr>
              <w:spacing w:after="0"/>
              <w:rPr>
                <w:rFonts w:ascii="Arial" w:hAnsi="Arial" w:cs="Arial"/>
                <w:sz w:val="20"/>
              </w:rPr>
            </w:pPr>
          </w:p>
          <w:p w14:paraId="3FF1458F" w14:textId="3B5D9E38" w:rsidR="007631FB" w:rsidRDefault="007631FB" w:rsidP="007631FB">
            <w:pPr>
              <w:spacing w:after="0"/>
              <w:rPr>
                <w:rFonts w:ascii="Arial" w:hAnsi="Arial" w:cs="Arial"/>
                <w:sz w:val="20"/>
              </w:rPr>
            </w:pPr>
            <w:r>
              <w:rPr>
                <w:rFonts w:ascii="Arial" w:hAnsi="Arial" w:cs="Arial"/>
                <w:sz w:val="20"/>
              </w:rPr>
              <w:t>0</w:t>
            </w:r>
          </w:p>
          <w:p w14:paraId="118B9F8A" w14:textId="347438C4" w:rsidR="007631FB" w:rsidRDefault="007631FB" w:rsidP="007631FB">
            <w:pPr>
              <w:spacing w:after="0"/>
              <w:rPr>
                <w:rFonts w:ascii="Arial" w:hAnsi="Arial" w:cs="Arial"/>
                <w:sz w:val="20"/>
              </w:rPr>
            </w:pPr>
          </w:p>
          <w:p w14:paraId="69B2838E" w14:textId="006DBBF3" w:rsidR="007631FB" w:rsidRDefault="007631FB" w:rsidP="007631FB">
            <w:pPr>
              <w:spacing w:after="0"/>
              <w:rPr>
                <w:rFonts w:ascii="Arial" w:hAnsi="Arial" w:cs="Arial"/>
                <w:sz w:val="20"/>
              </w:rPr>
            </w:pPr>
          </w:p>
          <w:p w14:paraId="0CD01932" w14:textId="26634452" w:rsidR="007631FB" w:rsidRDefault="007631FB" w:rsidP="007631FB">
            <w:pPr>
              <w:spacing w:after="0"/>
              <w:rPr>
                <w:rFonts w:ascii="Arial" w:hAnsi="Arial" w:cs="Arial"/>
                <w:sz w:val="20"/>
              </w:rPr>
            </w:pPr>
          </w:p>
          <w:p w14:paraId="4940C2C3" w14:textId="77777777" w:rsidR="007631FB" w:rsidRDefault="007631FB" w:rsidP="007631FB">
            <w:pPr>
              <w:spacing w:after="0"/>
              <w:rPr>
                <w:rFonts w:ascii="Arial" w:hAnsi="Arial" w:cs="Arial"/>
                <w:sz w:val="20"/>
              </w:rPr>
            </w:pPr>
          </w:p>
          <w:p w14:paraId="2606556B" w14:textId="77777777" w:rsidR="007631FB" w:rsidRDefault="007631FB" w:rsidP="007631FB">
            <w:pPr>
              <w:spacing w:after="0"/>
              <w:rPr>
                <w:rFonts w:ascii="Arial" w:hAnsi="Arial" w:cs="Arial"/>
                <w:sz w:val="20"/>
              </w:rPr>
            </w:pPr>
          </w:p>
          <w:p w14:paraId="5C07B4DF" w14:textId="77777777" w:rsidR="007631FB" w:rsidRDefault="007631FB" w:rsidP="007631FB">
            <w:pPr>
              <w:spacing w:after="0"/>
              <w:rPr>
                <w:rFonts w:ascii="Arial" w:hAnsi="Arial" w:cs="Arial"/>
                <w:sz w:val="20"/>
              </w:rPr>
            </w:pPr>
          </w:p>
          <w:p w14:paraId="2EB2C866" w14:textId="77777777" w:rsidR="007631FB" w:rsidRDefault="007631FB" w:rsidP="007631FB">
            <w:pPr>
              <w:spacing w:after="0"/>
              <w:rPr>
                <w:rFonts w:ascii="Arial" w:hAnsi="Arial" w:cs="Arial"/>
                <w:sz w:val="20"/>
              </w:rPr>
            </w:pPr>
          </w:p>
          <w:p w14:paraId="1BBEAE6C" w14:textId="77777777" w:rsidR="007631FB" w:rsidRDefault="007631FB" w:rsidP="007631FB">
            <w:pPr>
              <w:spacing w:after="0"/>
              <w:rPr>
                <w:rFonts w:ascii="Arial" w:hAnsi="Arial" w:cs="Arial"/>
                <w:sz w:val="20"/>
              </w:rPr>
            </w:pPr>
          </w:p>
          <w:p w14:paraId="7D363601" w14:textId="77777777" w:rsidR="007631FB" w:rsidRDefault="007631FB" w:rsidP="007631FB">
            <w:pPr>
              <w:spacing w:after="0"/>
              <w:rPr>
                <w:rFonts w:ascii="Arial" w:hAnsi="Arial" w:cs="Arial"/>
                <w:sz w:val="20"/>
              </w:rPr>
            </w:pPr>
            <w:r>
              <w:rPr>
                <w:rFonts w:ascii="Arial" w:hAnsi="Arial" w:cs="Arial"/>
                <w:sz w:val="20"/>
              </w:rPr>
              <w:t>Bylaws - 2013</w:t>
            </w:r>
          </w:p>
          <w:p w14:paraId="23C2BD3A" w14:textId="77777777" w:rsidR="007631FB" w:rsidRDefault="007631FB" w:rsidP="007631FB">
            <w:pPr>
              <w:spacing w:after="0"/>
              <w:rPr>
                <w:rFonts w:ascii="Arial" w:hAnsi="Arial" w:cs="Arial"/>
                <w:sz w:val="20"/>
              </w:rPr>
            </w:pPr>
          </w:p>
          <w:p w14:paraId="00E20D1A" w14:textId="77777777" w:rsidR="007631FB" w:rsidRDefault="007631FB" w:rsidP="007631FB">
            <w:pPr>
              <w:spacing w:after="0"/>
              <w:rPr>
                <w:rFonts w:ascii="Arial" w:hAnsi="Arial" w:cs="Arial"/>
                <w:sz w:val="20"/>
              </w:rPr>
            </w:pPr>
          </w:p>
          <w:p w14:paraId="7B1D464E" w14:textId="77777777" w:rsidR="007631FB" w:rsidRDefault="007631FB" w:rsidP="007631FB">
            <w:pPr>
              <w:spacing w:after="0"/>
              <w:rPr>
                <w:rFonts w:ascii="Arial" w:hAnsi="Arial" w:cs="Arial"/>
                <w:sz w:val="20"/>
              </w:rPr>
            </w:pPr>
          </w:p>
          <w:p w14:paraId="2D1F1074" w14:textId="77777777" w:rsidR="007631FB" w:rsidRDefault="007631FB" w:rsidP="007631FB">
            <w:pPr>
              <w:spacing w:after="0"/>
              <w:rPr>
                <w:rFonts w:ascii="Arial" w:hAnsi="Arial" w:cs="Arial"/>
                <w:sz w:val="20"/>
              </w:rPr>
            </w:pPr>
          </w:p>
          <w:p w14:paraId="1BC709BC" w14:textId="77777777" w:rsidR="007631FB" w:rsidRDefault="007631FB" w:rsidP="007631FB">
            <w:pPr>
              <w:spacing w:after="0"/>
              <w:rPr>
                <w:rFonts w:ascii="Arial" w:hAnsi="Arial" w:cs="Arial"/>
                <w:sz w:val="20"/>
              </w:rPr>
            </w:pPr>
          </w:p>
          <w:p w14:paraId="3DCD31BC" w14:textId="77777777" w:rsidR="007631FB" w:rsidRDefault="007631FB" w:rsidP="007631FB">
            <w:pPr>
              <w:spacing w:after="0"/>
              <w:rPr>
                <w:rFonts w:ascii="Arial" w:hAnsi="Arial" w:cs="Arial"/>
                <w:sz w:val="20"/>
              </w:rPr>
            </w:pPr>
            <w:r>
              <w:rPr>
                <w:rFonts w:ascii="Arial" w:hAnsi="Arial" w:cs="Arial"/>
                <w:sz w:val="20"/>
              </w:rPr>
              <w:t>None - 2017</w:t>
            </w:r>
          </w:p>
          <w:p w14:paraId="03F9DB3B" w14:textId="77777777" w:rsidR="007631FB" w:rsidRDefault="007631FB" w:rsidP="007631FB">
            <w:pPr>
              <w:spacing w:after="0"/>
              <w:rPr>
                <w:rFonts w:ascii="Arial" w:hAnsi="Arial" w:cs="Arial"/>
                <w:sz w:val="20"/>
              </w:rPr>
            </w:pPr>
          </w:p>
          <w:p w14:paraId="235C296C" w14:textId="77777777" w:rsidR="007631FB" w:rsidRDefault="007631FB" w:rsidP="007631FB">
            <w:pPr>
              <w:spacing w:after="0"/>
              <w:rPr>
                <w:rFonts w:ascii="Arial" w:hAnsi="Arial" w:cs="Arial"/>
                <w:sz w:val="20"/>
              </w:rPr>
            </w:pPr>
          </w:p>
          <w:p w14:paraId="21ADD68C" w14:textId="77777777" w:rsidR="007631FB" w:rsidRDefault="007631FB" w:rsidP="007631FB">
            <w:pPr>
              <w:spacing w:after="0"/>
              <w:rPr>
                <w:rFonts w:ascii="Arial" w:hAnsi="Arial" w:cs="Arial"/>
                <w:sz w:val="20"/>
              </w:rPr>
            </w:pPr>
          </w:p>
          <w:p w14:paraId="250C892F" w14:textId="77777777" w:rsidR="007631FB" w:rsidRDefault="007631FB" w:rsidP="007631FB">
            <w:pPr>
              <w:spacing w:after="0"/>
              <w:rPr>
                <w:rFonts w:ascii="Arial" w:hAnsi="Arial" w:cs="Arial"/>
                <w:sz w:val="20"/>
              </w:rPr>
            </w:pPr>
            <w:r>
              <w:rPr>
                <w:rFonts w:ascii="Arial" w:hAnsi="Arial" w:cs="Arial"/>
                <w:sz w:val="20"/>
              </w:rPr>
              <w:t>None - 2017</w:t>
            </w:r>
          </w:p>
          <w:p w14:paraId="6CF79F1F" w14:textId="77777777" w:rsidR="007631FB" w:rsidRDefault="007631FB" w:rsidP="007631FB">
            <w:pPr>
              <w:spacing w:after="0"/>
              <w:rPr>
                <w:rFonts w:ascii="Arial" w:hAnsi="Arial" w:cs="Arial"/>
                <w:sz w:val="20"/>
              </w:rPr>
            </w:pPr>
          </w:p>
          <w:p w14:paraId="72A05A4D" w14:textId="77777777" w:rsidR="007631FB" w:rsidRDefault="007631FB" w:rsidP="007631FB">
            <w:pPr>
              <w:spacing w:after="0"/>
              <w:rPr>
                <w:rFonts w:ascii="Arial" w:hAnsi="Arial" w:cs="Arial"/>
                <w:sz w:val="20"/>
              </w:rPr>
            </w:pPr>
          </w:p>
          <w:p w14:paraId="0CB52780" w14:textId="77777777" w:rsidR="007631FB" w:rsidRDefault="007631FB" w:rsidP="007631FB">
            <w:pPr>
              <w:spacing w:after="0"/>
              <w:rPr>
                <w:rFonts w:ascii="Arial" w:hAnsi="Arial" w:cs="Arial"/>
                <w:sz w:val="20"/>
              </w:rPr>
            </w:pPr>
          </w:p>
          <w:p w14:paraId="1CB8FFCA" w14:textId="77777777" w:rsidR="007631FB" w:rsidRDefault="007631FB" w:rsidP="007631FB">
            <w:pPr>
              <w:spacing w:after="0"/>
              <w:rPr>
                <w:rFonts w:ascii="Arial" w:hAnsi="Arial" w:cs="Arial"/>
                <w:sz w:val="20"/>
              </w:rPr>
            </w:pPr>
          </w:p>
          <w:p w14:paraId="0039BB42" w14:textId="77777777" w:rsidR="007631FB" w:rsidRDefault="007631FB" w:rsidP="007631FB">
            <w:pPr>
              <w:spacing w:after="0"/>
              <w:rPr>
                <w:rFonts w:ascii="Arial" w:hAnsi="Arial" w:cs="Arial"/>
                <w:sz w:val="20"/>
              </w:rPr>
            </w:pPr>
          </w:p>
          <w:p w14:paraId="41D18268" w14:textId="77777777" w:rsidR="007631FB" w:rsidRDefault="007631FB" w:rsidP="007631FB">
            <w:pPr>
              <w:spacing w:after="0"/>
              <w:rPr>
                <w:rFonts w:ascii="Arial" w:hAnsi="Arial" w:cs="Arial"/>
                <w:sz w:val="20"/>
              </w:rPr>
            </w:pPr>
          </w:p>
          <w:p w14:paraId="1D84A8CD" w14:textId="77777777" w:rsidR="007631FB" w:rsidRDefault="007631FB" w:rsidP="007631FB">
            <w:pPr>
              <w:spacing w:after="0"/>
              <w:rPr>
                <w:rFonts w:ascii="Arial" w:hAnsi="Arial" w:cs="Arial"/>
                <w:sz w:val="20"/>
              </w:rPr>
            </w:pPr>
          </w:p>
          <w:p w14:paraId="054C7A3F" w14:textId="77777777" w:rsidR="007631FB" w:rsidRDefault="007631FB" w:rsidP="007631FB">
            <w:pPr>
              <w:spacing w:after="0"/>
              <w:rPr>
                <w:rFonts w:ascii="Arial" w:hAnsi="Arial" w:cs="Arial"/>
                <w:sz w:val="20"/>
              </w:rPr>
            </w:pPr>
            <w:r>
              <w:rPr>
                <w:rFonts w:ascii="Arial" w:hAnsi="Arial" w:cs="Arial"/>
                <w:sz w:val="20"/>
              </w:rPr>
              <w:t>None - 2017</w:t>
            </w:r>
          </w:p>
          <w:p w14:paraId="61FA7816" w14:textId="77777777" w:rsidR="007631FB" w:rsidRDefault="007631FB" w:rsidP="007631FB">
            <w:pPr>
              <w:spacing w:after="0"/>
              <w:rPr>
                <w:rFonts w:ascii="Arial" w:hAnsi="Arial" w:cs="Arial"/>
                <w:sz w:val="20"/>
              </w:rPr>
            </w:pPr>
          </w:p>
          <w:p w14:paraId="60DDBC7B" w14:textId="77777777" w:rsidR="007631FB" w:rsidRDefault="007631FB" w:rsidP="007631FB">
            <w:pPr>
              <w:spacing w:after="0"/>
              <w:rPr>
                <w:rFonts w:ascii="Arial" w:hAnsi="Arial" w:cs="Arial"/>
                <w:sz w:val="20"/>
              </w:rPr>
            </w:pPr>
          </w:p>
          <w:p w14:paraId="3594A861" w14:textId="77777777" w:rsidR="007631FB" w:rsidRDefault="007631FB" w:rsidP="007631FB">
            <w:pPr>
              <w:spacing w:after="0"/>
              <w:rPr>
                <w:rFonts w:ascii="Arial" w:hAnsi="Arial" w:cs="Arial"/>
                <w:sz w:val="20"/>
              </w:rPr>
            </w:pPr>
          </w:p>
          <w:p w14:paraId="230C6815" w14:textId="77777777" w:rsidR="007631FB" w:rsidRDefault="007631FB" w:rsidP="007631FB">
            <w:pPr>
              <w:spacing w:after="0"/>
              <w:rPr>
                <w:rFonts w:ascii="Arial" w:hAnsi="Arial" w:cs="Arial"/>
                <w:sz w:val="20"/>
              </w:rPr>
            </w:pPr>
            <w:r>
              <w:rPr>
                <w:rFonts w:ascii="Arial" w:hAnsi="Arial" w:cs="Arial"/>
                <w:sz w:val="20"/>
              </w:rPr>
              <w:t>None - 2017</w:t>
            </w:r>
          </w:p>
          <w:p w14:paraId="2E01B51D" w14:textId="77777777" w:rsidR="007631FB" w:rsidRDefault="007631FB" w:rsidP="007631FB">
            <w:pPr>
              <w:tabs>
                <w:tab w:val="center" w:pos="702"/>
              </w:tabs>
              <w:spacing w:after="0"/>
              <w:rPr>
                <w:rFonts w:ascii="Arial" w:hAnsi="Arial" w:cs="Arial"/>
                <w:sz w:val="20"/>
              </w:rPr>
            </w:pPr>
            <w:r>
              <w:rPr>
                <w:rFonts w:ascii="Arial" w:hAnsi="Arial" w:cs="Arial"/>
                <w:sz w:val="20"/>
              </w:rPr>
              <w:tab/>
            </w:r>
          </w:p>
          <w:p w14:paraId="128DD7F4" w14:textId="77777777" w:rsidR="007631FB" w:rsidRDefault="007631FB" w:rsidP="007631FB">
            <w:pPr>
              <w:spacing w:after="0"/>
              <w:rPr>
                <w:rFonts w:ascii="Arial" w:hAnsi="Arial" w:cs="Arial"/>
                <w:sz w:val="20"/>
              </w:rPr>
            </w:pPr>
          </w:p>
          <w:p w14:paraId="66A26AE1" w14:textId="77777777" w:rsidR="007631FB" w:rsidRDefault="007631FB" w:rsidP="007631FB">
            <w:pPr>
              <w:spacing w:after="0"/>
              <w:rPr>
                <w:rFonts w:ascii="Arial" w:hAnsi="Arial" w:cs="Arial"/>
                <w:sz w:val="20"/>
              </w:rPr>
            </w:pPr>
          </w:p>
          <w:p w14:paraId="7FEB1F43" w14:textId="77777777" w:rsidR="007631FB" w:rsidRDefault="007631FB" w:rsidP="007631FB">
            <w:pPr>
              <w:spacing w:after="0"/>
              <w:rPr>
                <w:rFonts w:ascii="Arial" w:hAnsi="Arial" w:cs="Arial"/>
                <w:sz w:val="20"/>
              </w:rPr>
            </w:pPr>
          </w:p>
          <w:p w14:paraId="7A1B5242" w14:textId="77777777" w:rsidR="007631FB" w:rsidRDefault="007631FB" w:rsidP="007631FB">
            <w:pPr>
              <w:spacing w:after="0"/>
              <w:rPr>
                <w:rFonts w:ascii="Arial" w:hAnsi="Arial" w:cs="Arial"/>
                <w:sz w:val="20"/>
              </w:rPr>
            </w:pPr>
            <w:r>
              <w:rPr>
                <w:rFonts w:ascii="Arial" w:hAnsi="Arial" w:cs="Arial"/>
                <w:sz w:val="20"/>
              </w:rPr>
              <w:t>None - 2017</w:t>
            </w:r>
          </w:p>
          <w:p w14:paraId="052FB72D" w14:textId="77777777" w:rsidR="007631FB" w:rsidRDefault="007631FB" w:rsidP="007631FB">
            <w:pPr>
              <w:spacing w:after="0"/>
              <w:rPr>
                <w:rFonts w:ascii="Arial" w:hAnsi="Arial" w:cs="Arial"/>
                <w:sz w:val="20"/>
              </w:rPr>
            </w:pPr>
          </w:p>
          <w:p w14:paraId="1292DCF1" w14:textId="77777777" w:rsidR="007631FB" w:rsidRDefault="007631FB" w:rsidP="007631FB">
            <w:pPr>
              <w:spacing w:after="0"/>
              <w:rPr>
                <w:rFonts w:ascii="Arial" w:hAnsi="Arial" w:cs="Arial"/>
                <w:sz w:val="20"/>
              </w:rPr>
            </w:pPr>
          </w:p>
          <w:p w14:paraId="2732C7BE" w14:textId="77777777" w:rsidR="007631FB" w:rsidRDefault="007631FB" w:rsidP="007631FB">
            <w:pPr>
              <w:spacing w:after="0"/>
              <w:rPr>
                <w:rFonts w:ascii="Arial" w:hAnsi="Arial" w:cs="Arial"/>
                <w:sz w:val="20"/>
              </w:rPr>
            </w:pPr>
          </w:p>
          <w:p w14:paraId="622594B8" w14:textId="77777777" w:rsidR="007631FB" w:rsidRPr="00C925D0" w:rsidRDefault="007631FB" w:rsidP="007631FB">
            <w:pPr>
              <w:spacing w:after="0"/>
              <w:rPr>
                <w:rFonts w:cs="Calibri"/>
                <w:sz w:val="20"/>
              </w:rPr>
            </w:pPr>
          </w:p>
        </w:tc>
        <w:tc>
          <w:tcPr>
            <w:tcW w:w="2037" w:type="dxa"/>
            <w:tcBorders>
              <w:bottom w:val="single" w:sz="4" w:space="0" w:color="auto"/>
            </w:tcBorders>
            <w:shd w:val="clear" w:color="auto" w:fill="auto"/>
          </w:tcPr>
          <w:p w14:paraId="363E31BC" w14:textId="77777777" w:rsidR="007631FB" w:rsidRDefault="007631FB" w:rsidP="007631FB">
            <w:pPr>
              <w:autoSpaceDE w:val="0"/>
              <w:autoSpaceDN w:val="0"/>
              <w:adjustRightInd w:val="0"/>
              <w:spacing w:after="0"/>
              <w:rPr>
                <w:rFonts w:ascii="Arial" w:hAnsi="Arial" w:cs="Arial"/>
                <w:sz w:val="20"/>
              </w:rPr>
            </w:pPr>
            <w:r>
              <w:rPr>
                <w:rFonts w:ascii="Arial" w:hAnsi="Arial" w:cs="Arial"/>
                <w:sz w:val="20"/>
              </w:rPr>
              <w:lastRenderedPageBreak/>
              <w:t xml:space="preserve">24 </w:t>
            </w:r>
            <w:r w:rsidRPr="00AB0604">
              <w:rPr>
                <w:rFonts w:ascii="Arial" w:hAnsi="Arial" w:cs="Arial"/>
                <w:sz w:val="20"/>
              </w:rPr>
              <w:t xml:space="preserve">PTAs </w:t>
            </w:r>
            <w:r>
              <w:rPr>
                <w:rFonts w:ascii="Arial" w:hAnsi="Arial" w:cs="Arial"/>
                <w:sz w:val="20"/>
              </w:rPr>
              <w:t xml:space="preserve">have representation of mothers, children and vulnerable groups/refugees IDPs, and set school improvement plans in </w:t>
            </w:r>
            <w:r w:rsidRPr="000140DE">
              <w:rPr>
                <w:rFonts w:ascii="Arial" w:hAnsi="Arial" w:cs="Arial"/>
                <w:sz w:val="20"/>
                <w:highlight w:val="yellow"/>
              </w:rPr>
              <w:t>2020</w:t>
            </w:r>
            <w:r>
              <w:rPr>
                <w:rFonts w:ascii="Arial" w:hAnsi="Arial" w:cs="Arial"/>
                <w:sz w:val="20"/>
              </w:rPr>
              <w:t>.</w:t>
            </w:r>
          </w:p>
          <w:p w14:paraId="0B06C02F" w14:textId="77777777" w:rsidR="007631FB" w:rsidRDefault="007631FB" w:rsidP="007631FB">
            <w:pPr>
              <w:autoSpaceDE w:val="0"/>
              <w:autoSpaceDN w:val="0"/>
              <w:adjustRightInd w:val="0"/>
              <w:spacing w:after="0"/>
              <w:rPr>
                <w:rFonts w:ascii="Arial" w:hAnsi="Arial" w:cs="Arial"/>
                <w:sz w:val="20"/>
              </w:rPr>
            </w:pPr>
          </w:p>
          <w:p w14:paraId="1D07781C" w14:textId="77777777" w:rsidR="007631FB" w:rsidRDefault="007631FB" w:rsidP="007631FB">
            <w:pPr>
              <w:autoSpaceDE w:val="0"/>
              <w:autoSpaceDN w:val="0"/>
              <w:adjustRightInd w:val="0"/>
              <w:spacing w:after="0"/>
              <w:rPr>
                <w:rFonts w:ascii="Arial" w:hAnsi="Arial" w:cs="Arial"/>
                <w:sz w:val="20"/>
              </w:rPr>
            </w:pPr>
            <w:r>
              <w:rPr>
                <w:rFonts w:ascii="Arial" w:hAnsi="Arial" w:cs="Arial"/>
                <w:sz w:val="20"/>
              </w:rPr>
              <w:t xml:space="preserve">30% </w:t>
            </w:r>
            <w:proofErr w:type="gramStart"/>
            <w:r>
              <w:rPr>
                <w:rFonts w:ascii="Arial" w:hAnsi="Arial" w:cs="Arial"/>
                <w:sz w:val="20"/>
              </w:rPr>
              <w:t>mothers</w:t>
            </w:r>
            <w:proofErr w:type="gramEnd"/>
            <w:r>
              <w:rPr>
                <w:rFonts w:ascii="Arial" w:hAnsi="Arial" w:cs="Arial"/>
                <w:sz w:val="20"/>
              </w:rPr>
              <w:t xml:space="preserve"> representation in PTAs</w:t>
            </w:r>
          </w:p>
          <w:p w14:paraId="42978404" w14:textId="77777777" w:rsidR="007631FB" w:rsidRDefault="007631FB" w:rsidP="007631FB">
            <w:pPr>
              <w:autoSpaceDE w:val="0"/>
              <w:autoSpaceDN w:val="0"/>
              <w:adjustRightInd w:val="0"/>
              <w:spacing w:after="0"/>
              <w:rPr>
                <w:rFonts w:ascii="Arial" w:hAnsi="Arial" w:cs="Arial"/>
                <w:sz w:val="20"/>
              </w:rPr>
            </w:pPr>
          </w:p>
          <w:p w14:paraId="49B06FFC" w14:textId="77777777" w:rsidR="007631FB" w:rsidRDefault="007631FB" w:rsidP="007631FB">
            <w:pPr>
              <w:autoSpaceDE w:val="0"/>
              <w:autoSpaceDN w:val="0"/>
              <w:adjustRightInd w:val="0"/>
              <w:spacing w:after="0"/>
              <w:rPr>
                <w:rFonts w:ascii="Arial" w:hAnsi="Arial" w:cs="Arial"/>
                <w:sz w:val="20"/>
              </w:rPr>
            </w:pPr>
            <w:r>
              <w:rPr>
                <w:rFonts w:ascii="Arial" w:hAnsi="Arial" w:cs="Arial"/>
                <w:sz w:val="20"/>
              </w:rPr>
              <w:t>All 24 PTAs, bylaws, strategy plans, governance, etc. developed in 2019</w:t>
            </w:r>
          </w:p>
          <w:p w14:paraId="10C4EAEB" w14:textId="77777777" w:rsidR="007631FB" w:rsidRDefault="007631FB" w:rsidP="007631FB">
            <w:pPr>
              <w:autoSpaceDE w:val="0"/>
              <w:autoSpaceDN w:val="0"/>
              <w:adjustRightInd w:val="0"/>
              <w:spacing w:after="0"/>
              <w:rPr>
                <w:rFonts w:ascii="Arial" w:hAnsi="Arial" w:cs="Arial"/>
                <w:sz w:val="20"/>
              </w:rPr>
            </w:pPr>
          </w:p>
          <w:p w14:paraId="6D750113" w14:textId="77777777" w:rsidR="007631FB" w:rsidRDefault="007631FB" w:rsidP="007631FB">
            <w:pPr>
              <w:autoSpaceDE w:val="0"/>
              <w:autoSpaceDN w:val="0"/>
              <w:adjustRightInd w:val="0"/>
              <w:spacing w:after="0"/>
              <w:rPr>
                <w:rFonts w:ascii="Arial" w:hAnsi="Arial" w:cs="Arial"/>
                <w:sz w:val="20"/>
              </w:rPr>
            </w:pPr>
            <w:r>
              <w:rPr>
                <w:rFonts w:ascii="Arial" w:hAnsi="Arial" w:cs="Arial"/>
                <w:sz w:val="20"/>
              </w:rPr>
              <w:t xml:space="preserve">24 SIPs </w:t>
            </w:r>
            <w:r w:rsidRPr="00AB0604">
              <w:rPr>
                <w:rFonts w:ascii="Arial" w:hAnsi="Arial" w:cs="Arial"/>
                <w:sz w:val="20"/>
              </w:rPr>
              <w:t>develop</w:t>
            </w:r>
            <w:r>
              <w:rPr>
                <w:rFonts w:ascii="Arial" w:hAnsi="Arial" w:cs="Arial"/>
                <w:sz w:val="20"/>
              </w:rPr>
              <w:t>ed</w:t>
            </w:r>
            <w:r w:rsidRPr="00AB0604">
              <w:rPr>
                <w:rFonts w:ascii="Arial" w:hAnsi="Arial" w:cs="Arial"/>
                <w:sz w:val="20"/>
              </w:rPr>
              <w:t xml:space="preserve"> and implement</w:t>
            </w:r>
            <w:r>
              <w:rPr>
                <w:rFonts w:ascii="Arial" w:hAnsi="Arial" w:cs="Arial"/>
                <w:sz w:val="20"/>
              </w:rPr>
              <w:t xml:space="preserve">ed by </w:t>
            </w:r>
            <w:r w:rsidRPr="000140DE">
              <w:rPr>
                <w:rFonts w:ascii="Arial" w:hAnsi="Arial" w:cs="Arial"/>
                <w:sz w:val="20"/>
                <w:highlight w:val="yellow"/>
              </w:rPr>
              <w:t>2021</w:t>
            </w:r>
            <w:r w:rsidRPr="00AB0604">
              <w:rPr>
                <w:rFonts w:ascii="Arial" w:hAnsi="Arial" w:cs="Arial"/>
                <w:sz w:val="20"/>
              </w:rPr>
              <w:t xml:space="preserve"> </w:t>
            </w:r>
          </w:p>
          <w:p w14:paraId="3CB72F96" w14:textId="77777777" w:rsidR="007631FB" w:rsidRDefault="007631FB" w:rsidP="007631FB">
            <w:pPr>
              <w:autoSpaceDE w:val="0"/>
              <w:autoSpaceDN w:val="0"/>
              <w:adjustRightInd w:val="0"/>
              <w:spacing w:after="0"/>
              <w:rPr>
                <w:rFonts w:ascii="Arial" w:hAnsi="Arial" w:cs="Arial"/>
                <w:sz w:val="20"/>
              </w:rPr>
            </w:pPr>
          </w:p>
          <w:p w14:paraId="5AA966BB" w14:textId="77777777" w:rsidR="007631FB" w:rsidRDefault="007631FB" w:rsidP="007631FB">
            <w:pPr>
              <w:autoSpaceDE w:val="0"/>
              <w:autoSpaceDN w:val="0"/>
              <w:adjustRightInd w:val="0"/>
              <w:spacing w:after="0"/>
              <w:rPr>
                <w:rFonts w:ascii="Arial" w:hAnsi="Arial" w:cs="Arial"/>
                <w:sz w:val="20"/>
              </w:rPr>
            </w:pPr>
          </w:p>
          <w:p w14:paraId="2FD6FA96" w14:textId="77777777" w:rsidR="007631FB" w:rsidRDefault="007631FB" w:rsidP="007631FB">
            <w:pPr>
              <w:autoSpaceDE w:val="0"/>
              <w:autoSpaceDN w:val="0"/>
              <w:adjustRightInd w:val="0"/>
              <w:spacing w:after="0"/>
              <w:rPr>
                <w:rFonts w:ascii="Arial" w:hAnsi="Arial" w:cs="Arial"/>
                <w:sz w:val="20"/>
              </w:rPr>
            </w:pPr>
            <w:r>
              <w:rPr>
                <w:rFonts w:ascii="Arial" w:hAnsi="Arial" w:cs="Arial"/>
                <w:sz w:val="20"/>
              </w:rPr>
              <w:t xml:space="preserve">15 CSOs trained in </w:t>
            </w:r>
            <w:r w:rsidRPr="000140DE">
              <w:rPr>
                <w:rFonts w:ascii="Arial" w:hAnsi="Arial" w:cs="Arial"/>
                <w:sz w:val="20"/>
                <w:highlight w:val="yellow"/>
              </w:rPr>
              <w:t>2020/2021</w:t>
            </w:r>
          </w:p>
          <w:p w14:paraId="6558207C" w14:textId="77777777" w:rsidR="007631FB" w:rsidRDefault="007631FB" w:rsidP="007631FB">
            <w:pPr>
              <w:autoSpaceDE w:val="0"/>
              <w:autoSpaceDN w:val="0"/>
              <w:adjustRightInd w:val="0"/>
              <w:spacing w:after="0"/>
              <w:rPr>
                <w:rFonts w:ascii="Arial" w:hAnsi="Arial" w:cs="Arial"/>
                <w:sz w:val="20"/>
              </w:rPr>
            </w:pPr>
          </w:p>
          <w:p w14:paraId="00E326A4" w14:textId="77777777" w:rsidR="007631FB" w:rsidRDefault="007631FB" w:rsidP="007631FB">
            <w:pPr>
              <w:autoSpaceDE w:val="0"/>
              <w:autoSpaceDN w:val="0"/>
              <w:adjustRightInd w:val="0"/>
              <w:spacing w:after="0"/>
              <w:rPr>
                <w:rFonts w:ascii="Arial" w:hAnsi="Arial" w:cs="Arial"/>
                <w:sz w:val="20"/>
              </w:rPr>
            </w:pPr>
          </w:p>
          <w:p w14:paraId="254E2324" w14:textId="77777777" w:rsidR="007631FB" w:rsidRDefault="007631FB" w:rsidP="007631FB">
            <w:pPr>
              <w:autoSpaceDE w:val="0"/>
              <w:autoSpaceDN w:val="0"/>
              <w:adjustRightInd w:val="0"/>
              <w:spacing w:after="0"/>
              <w:rPr>
                <w:rFonts w:ascii="Arial" w:hAnsi="Arial" w:cs="Arial"/>
                <w:sz w:val="20"/>
              </w:rPr>
            </w:pPr>
            <w:r>
              <w:rPr>
                <w:rFonts w:ascii="Arial" w:hAnsi="Arial" w:cs="Arial"/>
                <w:sz w:val="20"/>
              </w:rPr>
              <w:t>1 CSCFE is developed and 40 members are trained in a</w:t>
            </w:r>
            <w:r w:rsidRPr="001D4D55">
              <w:rPr>
                <w:rFonts w:ascii="Arial" w:hAnsi="Arial" w:cs="Arial"/>
                <w:sz w:val="20"/>
              </w:rPr>
              <w:t>dvocacy</w:t>
            </w:r>
            <w:r>
              <w:rPr>
                <w:rFonts w:ascii="Arial" w:hAnsi="Arial" w:cs="Arial"/>
                <w:sz w:val="20"/>
              </w:rPr>
              <w:t>, coordination, etc.</w:t>
            </w:r>
            <w:r w:rsidRPr="001D4D55">
              <w:rPr>
                <w:rFonts w:ascii="Arial" w:hAnsi="Arial" w:cs="Arial"/>
                <w:sz w:val="20"/>
              </w:rPr>
              <w:t xml:space="preserve"> </w:t>
            </w:r>
          </w:p>
          <w:p w14:paraId="41A6F372" w14:textId="77777777" w:rsidR="007631FB" w:rsidRDefault="007631FB" w:rsidP="007631FB">
            <w:pPr>
              <w:autoSpaceDE w:val="0"/>
              <w:autoSpaceDN w:val="0"/>
              <w:adjustRightInd w:val="0"/>
              <w:spacing w:after="0"/>
              <w:rPr>
                <w:rFonts w:ascii="Arial" w:hAnsi="Arial" w:cs="Arial"/>
                <w:sz w:val="20"/>
              </w:rPr>
            </w:pPr>
          </w:p>
          <w:p w14:paraId="3CD639D0" w14:textId="77777777" w:rsidR="007631FB" w:rsidRDefault="007631FB" w:rsidP="007631FB">
            <w:pPr>
              <w:autoSpaceDE w:val="0"/>
              <w:autoSpaceDN w:val="0"/>
              <w:adjustRightInd w:val="0"/>
              <w:spacing w:after="0"/>
              <w:rPr>
                <w:rFonts w:ascii="Arial" w:hAnsi="Arial" w:cs="Arial"/>
                <w:sz w:val="20"/>
              </w:rPr>
            </w:pPr>
            <w:r>
              <w:rPr>
                <w:rFonts w:ascii="Arial" w:hAnsi="Arial" w:cs="Arial"/>
                <w:sz w:val="20"/>
              </w:rPr>
              <w:t>An MOUs signed between CSOs, LAs and PTAs</w:t>
            </w:r>
          </w:p>
          <w:p w14:paraId="0174B72F" w14:textId="77777777" w:rsidR="007631FB" w:rsidRDefault="007631FB" w:rsidP="007631FB">
            <w:pPr>
              <w:autoSpaceDE w:val="0"/>
              <w:autoSpaceDN w:val="0"/>
              <w:adjustRightInd w:val="0"/>
              <w:spacing w:after="0"/>
              <w:rPr>
                <w:rFonts w:ascii="Arial" w:hAnsi="Arial" w:cs="Arial"/>
                <w:sz w:val="20"/>
              </w:rPr>
            </w:pPr>
          </w:p>
          <w:p w14:paraId="75A438A6" w14:textId="77777777" w:rsidR="007631FB" w:rsidRDefault="007631FB" w:rsidP="007631FB">
            <w:pPr>
              <w:autoSpaceDE w:val="0"/>
              <w:autoSpaceDN w:val="0"/>
              <w:adjustRightInd w:val="0"/>
              <w:spacing w:after="0"/>
              <w:rPr>
                <w:rFonts w:ascii="Arial" w:hAnsi="Arial" w:cs="Arial"/>
                <w:sz w:val="20"/>
              </w:rPr>
            </w:pPr>
            <w:r>
              <w:rPr>
                <w:rFonts w:ascii="Arial" w:hAnsi="Arial" w:cs="Arial"/>
                <w:sz w:val="20"/>
              </w:rPr>
              <w:t>4 PTAs Networks formed at locality level and 4 members are representing the Network at CSCFE</w:t>
            </w:r>
          </w:p>
          <w:p w14:paraId="381E2973" w14:textId="77777777" w:rsidR="007631FB" w:rsidRPr="00067192" w:rsidRDefault="007631FB" w:rsidP="007631FB">
            <w:pPr>
              <w:autoSpaceDE w:val="0"/>
              <w:autoSpaceDN w:val="0"/>
              <w:adjustRightInd w:val="0"/>
              <w:spacing w:after="0"/>
              <w:rPr>
                <w:rFonts w:ascii="Arial" w:hAnsi="Arial" w:cs="Arial"/>
                <w:sz w:val="20"/>
              </w:rPr>
            </w:pPr>
          </w:p>
        </w:tc>
      </w:tr>
      <w:tr w:rsidR="007631FB" w:rsidRPr="00C925D0" w14:paraId="567CC2EF" w14:textId="77777777" w:rsidTr="007631FB">
        <w:tc>
          <w:tcPr>
            <w:tcW w:w="866" w:type="dxa"/>
            <w:vMerge w:val="restart"/>
            <w:shd w:val="clear" w:color="auto" w:fill="D9D9D9"/>
            <w:textDirection w:val="btLr"/>
          </w:tcPr>
          <w:p w14:paraId="54B66D01" w14:textId="77777777" w:rsidR="007631FB" w:rsidRPr="00C925D0" w:rsidRDefault="007631FB" w:rsidP="007631FB">
            <w:pPr>
              <w:tabs>
                <w:tab w:val="left" w:pos="0"/>
                <w:tab w:val="left" w:pos="132"/>
              </w:tabs>
              <w:spacing w:after="0"/>
              <w:ind w:left="113" w:right="113" w:hanging="101"/>
              <w:jc w:val="center"/>
              <w:rPr>
                <w:rFonts w:cs="Calibri"/>
                <w:b/>
                <w:sz w:val="20"/>
              </w:rPr>
            </w:pPr>
            <w:r w:rsidRPr="00C925D0">
              <w:rPr>
                <w:rFonts w:cs="Calibri"/>
                <w:b/>
                <w:sz w:val="20"/>
              </w:rPr>
              <w:lastRenderedPageBreak/>
              <w:t>Outputs</w:t>
            </w:r>
          </w:p>
        </w:tc>
        <w:tc>
          <w:tcPr>
            <w:tcW w:w="3371" w:type="dxa"/>
            <w:shd w:val="clear" w:color="auto" w:fill="FFFFFF"/>
          </w:tcPr>
          <w:p w14:paraId="7580A0B1" w14:textId="77777777" w:rsidR="007631FB" w:rsidRPr="000D52C5" w:rsidRDefault="007631FB" w:rsidP="007631FB">
            <w:pPr>
              <w:autoSpaceDE w:val="0"/>
              <w:autoSpaceDN w:val="0"/>
              <w:adjustRightInd w:val="0"/>
              <w:spacing w:after="0"/>
              <w:ind w:left="-7" w:firstLine="7"/>
              <w:jc w:val="both"/>
              <w:rPr>
                <w:rFonts w:ascii="Arial" w:hAnsi="Arial" w:cs="Arial"/>
                <w:b/>
                <w:sz w:val="20"/>
              </w:rPr>
            </w:pPr>
            <w:r w:rsidRPr="000D52C5">
              <w:rPr>
                <w:rFonts w:ascii="Arial" w:hAnsi="Arial" w:cs="Arial"/>
                <w:b/>
                <w:sz w:val="20"/>
              </w:rPr>
              <w:t xml:space="preserve">OP1.1 </w:t>
            </w:r>
            <w:r w:rsidRPr="004D5F55">
              <w:rPr>
                <w:rFonts w:ascii="Arial" w:hAnsi="Arial" w:cs="Arial"/>
                <w:b/>
                <w:sz w:val="20"/>
                <w:highlight w:val="yellow"/>
              </w:rPr>
              <w:t>48</w:t>
            </w:r>
            <w:r w:rsidRPr="000D52C5">
              <w:rPr>
                <w:rFonts w:ascii="Arial" w:hAnsi="Arial" w:cs="Arial"/>
                <w:b/>
                <w:sz w:val="20"/>
              </w:rPr>
              <w:t xml:space="preserve"> Participatory children’s consultation sessions with students and children out of school have been </w:t>
            </w:r>
            <w:proofErr w:type="spellStart"/>
            <w:r w:rsidRPr="000D52C5">
              <w:rPr>
                <w:rFonts w:ascii="Arial" w:hAnsi="Arial" w:cs="Arial"/>
                <w:b/>
                <w:sz w:val="20"/>
              </w:rPr>
              <w:t>organised</w:t>
            </w:r>
            <w:proofErr w:type="spellEnd"/>
            <w:r w:rsidRPr="000D52C5">
              <w:rPr>
                <w:rFonts w:ascii="Arial" w:hAnsi="Arial" w:cs="Arial"/>
                <w:b/>
                <w:sz w:val="20"/>
              </w:rPr>
              <w:t xml:space="preserve"> to let them express their views on education and learning processes and their expectations from PTAs and school management</w:t>
            </w:r>
          </w:p>
        </w:tc>
        <w:tc>
          <w:tcPr>
            <w:tcW w:w="2610" w:type="dxa"/>
            <w:shd w:val="clear" w:color="auto" w:fill="FFFFFF"/>
          </w:tcPr>
          <w:p w14:paraId="62A1A4A1" w14:textId="77777777" w:rsidR="007631FB" w:rsidRDefault="007631FB" w:rsidP="007631FB">
            <w:pPr>
              <w:autoSpaceDE w:val="0"/>
              <w:autoSpaceDN w:val="0"/>
              <w:adjustRightInd w:val="0"/>
              <w:spacing w:after="0"/>
              <w:rPr>
                <w:rFonts w:ascii="Arial" w:hAnsi="Arial" w:cs="Arial"/>
                <w:sz w:val="20"/>
              </w:rPr>
            </w:pPr>
            <w:r>
              <w:rPr>
                <w:rFonts w:ascii="Arial" w:hAnsi="Arial" w:cs="Arial"/>
                <w:sz w:val="20"/>
              </w:rPr>
              <w:t># of participatory children’s consultation sessions conducted</w:t>
            </w:r>
          </w:p>
          <w:p w14:paraId="6E3597EA" w14:textId="77777777" w:rsidR="007631FB" w:rsidRDefault="007631FB" w:rsidP="007631FB">
            <w:pPr>
              <w:autoSpaceDE w:val="0"/>
              <w:autoSpaceDN w:val="0"/>
              <w:adjustRightInd w:val="0"/>
              <w:spacing w:after="0"/>
              <w:rPr>
                <w:rFonts w:ascii="Arial" w:hAnsi="Arial" w:cs="Arial"/>
                <w:sz w:val="20"/>
              </w:rPr>
            </w:pPr>
          </w:p>
          <w:p w14:paraId="1911EDA3" w14:textId="77777777" w:rsidR="007631FB" w:rsidRDefault="007631FB" w:rsidP="007631FB">
            <w:pPr>
              <w:autoSpaceDE w:val="0"/>
              <w:autoSpaceDN w:val="0"/>
              <w:adjustRightInd w:val="0"/>
              <w:spacing w:after="0"/>
              <w:rPr>
                <w:rFonts w:ascii="Arial" w:hAnsi="Arial" w:cs="Arial"/>
                <w:sz w:val="20"/>
              </w:rPr>
            </w:pPr>
            <w:r>
              <w:rPr>
                <w:rFonts w:ascii="Arial" w:hAnsi="Arial" w:cs="Arial"/>
                <w:sz w:val="20"/>
              </w:rPr>
              <w:t># of students and # of out of school children having participated</w:t>
            </w:r>
          </w:p>
          <w:p w14:paraId="5FD642FB" w14:textId="77777777" w:rsidR="007631FB" w:rsidRDefault="007631FB" w:rsidP="007631FB">
            <w:pPr>
              <w:autoSpaceDE w:val="0"/>
              <w:autoSpaceDN w:val="0"/>
              <w:adjustRightInd w:val="0"/>
              <w:spacing w:after="0"/>
              <w:rPr>
                <w:rFonts w:ascii="Arial" w:hAnsi="Arial" w:cs="Arial"/>
                <w:sz w:val="20"/>
              </w:rPr>
            </w:pPr>
          </w:p>
          <w:p w14:paraId="39D47CF0" w14:textId="77777777" w:rsidR="007631FB" w:rsidRPr="008B66EA" w:rsidRDefault="007631FB" w:rsidP="007631FB">
            <w:pPr>
              <w:autoSpaceDE w:val="0"/>
              <w:autoSpaceDN w:val="0"/>
              <w:adjustRightInd w:val="0"/>
              <w:spacing w:after="0"/>
              <w:rPr>
                <w:rFonts w:ascii="Arial" w:hAnsi="Arial" w:cs="Arial"/>
                <w:sz w:val="20"/>
              </w:rPr>
            </w:pPr>
            <w:r>
              <w:rPr>
                <w:rFonts w:ascii="Arial" w:hAnsi="Arial" w:cs="Arial"/>
                <w:sz w:val="20"/>
              </w:rPr>
              <w:t xml:space="preserve"># and quality of expectations documented </w:t>
            </w:r>
          </w:p>
        </w:tc>
        <w:tc>
          <w:tcPr>
            <w:tcW w:w="1620" w:type="dxa"/>
            <w:shd w:val="clear" w:color="auto" w:fill="FFFFFF"/>
          </w:tcPr>
          <w:p w14:paraId="27C9D04A" w14:textId="77777777" w:rsidR="007631FB" w:rsidRPr="008B66EA" w:rsidRDefault="007631FB" w:rsidP="007631FB">
            <w:pPr>
              <w:spacing w:after="0"/>
              <w:rPr>
                <w:rFonts w:ascii="Arial" w:hAnsi="Arial" w:cs="Arial"/>
                <w:sz w:val="20"/>
              </w:rPr>
            </w:pPr>
            <w:r>
              <w:rPr>
                <w:rFonts w:ascii="Arial" w:hAnsi="Arial" w:cs="Arial"/>
                <w:sz w:val="20"/>
              </w:rPr>
              <w:t xml:space="preserve">None - 2017 </w:t>
            </w:r>
          </w:p>
        </w:tc>
        <w:tc>
          <w:tcPr>
            <w:tcW w:w="2037" w:type="dxa"/>
            <w:shd w:val="clear" w:color="auto" w:fill="FFFFFF"/>
          </w:tcPr>
          <w:p w14:paraId="6BF7F0F4" w14:textId="77777777" w:rsidR="007631FB" w:rsidRDefault="007631FB" w:rsidP="007631FB">
            <w:pPr>
              <w:spacing w:after="0"/>
              <w:jc w:val="both"/>
              <w:rPr>
                <w:rFonts w:ascii="Arial" w:hAnsi="Arial" w:cs="Arial"/>
                <w:sz w:val="20"/>
              </w:rPr>
            </w:pPr>
            <w:r>
              <w:rPr>
                <w:rFonts w:ascii="Arial" w:hAnsi="Arial" w:cs="Arial"/>
                <w:sz w:val="20"/>
              </w:rPr>
              <w:t xml:space="preserve">24 participatory children’s’ consultation sessions (1 per targeted locality) in quarter 2 of </w:t>
            </w:r>
            <w:r w:rsidRPr="004D5F55">
              <w:rPr>
                <w:rFonts w:ascii="Arial" w:hAnsi="Arial" w:cs="Arial"/>
                <w:sz w:val="20"/>
                <w:highlight w:val="yellow"/>
              </w:rPr>
              <w:t>2019</w:t>
            </w:r>
          </w:p>
          <w:p w14:paraId="21E3C245" w14:textId="77777777" w:rsidR="007631FB" w:rsidRDefault="007631FB" w:rsidP="007631FB">
            <w:pPr>
              <w:spacing w:after="0"/>
              <w:jc w:val="both"/>
              <w:rPr>
                <w:rFonts w:ascii="Arial" w:hAnsi="Arial" w:cs="Arial"/>
                <w:sz w:val="20"/>
              </w:rPr>
            </w:pPr>
            <w:r>
              <w:rPr>
                <w:rFonts w:ascii="Arial" w:hAnsi="Arial" w:cs="Arial"/>
                <w:sz w:val="20"/>
              </w:rPr>
              <w:t xml:space="preserve">(300 participating students and out of school children, each, 60 % female) </w:t>
            </w:r>
          </w:p>
          <w:p w14:paraId="39A08DD5" w14:textId="77777777" w:rsidR="007631FB" w:rsidRDefault="007631FB" w:rsidP="007631FB">
            <w:pPr>
              <w:spacing w:after="0"/>
              <w:jc w:val="both"/>
              <w:rPr>
                <w:rFonts w:ascii="Arial" w:hAnsi="Arial" w:cs="Arial"/>
                <w:sz w:val="20"/>
              </w:rPr>
            </w:pPr>
          </w:p>
          <w:p w14:paraId="5F6E0A21" w14:textId="77777777" w:rsidR="007631FB" w:rsidRDefault="007631FB" w:rsidP="007631FB">
            <w:pPr>
              <w:spacing w:after="0"/>
              <w:jc w:val="both"/>
              <w:rPr>
                <w:rFonts w:ascii="Arial" w:hAnsi="Arial" w:cs="Arial"/>
                <w:sz w:val="20"/>
              </w:rPr>
            </w:pPr>
            <w:r>
              <w:rPr>
                <w:rFonts w:ascii="Arial" w:hAnsi="Arial" w:cs="Arial"/>
                <w:sz w:val="20"/>
              </w:rPr>
              <w:t xml:space="preserve">24 expectation documents </w:t>
            </w:r>
            <w:proofErr w:type="spellStart"/>
            <w:r>
              <w:rPr>
                <w:rFonts w:ascii="Arial" w:hAnsi="Arial" w:cs="Arial"/>
                <w:sz w:val="20"/>
              </w:rPr>
              <w:t>finalised</w:t>
            </w:r>
            <w:proofErr w:type="spellEnd"/>
            <w:r>
              <w:rPr>
                <w:rFonts w:ascii="Arial" w:hAnsi="Arial" w:cs="Arial"/>
                <w:sz w:val="20"/>
              </w:rPr>
              <w:t xml:space="preserve"> </w:t>
            </w:r>
          </w:p>
          <w:p w14:paraId="1B878775" w14:textId="77777777" w:rsidR="007631FB" w:rsidRDefault="007631FB" w:rsidP="007631FB">
            <w:pPr>
              <w:spacing w:after="0"/>
              <w:jc w:val="both"/>
              <w:rPr>
                <w:rFonts w:ascii="Arial" w:hAnsi="Arial" w:cs="Arial"/>
                <w:sz w:val="20"/>
              </w:rPr>
            </w:pPr>
          </w:p>
          <w:p w14:paraId="39644375" w14:textId="77777777" w:rsidR="007631FB" w:rsidRPr="008B66EA" w:rsidRDefault="007631FB" w:rsidP="007631FB">
            <w:pPr>
              <w:spacing w:after="0"/>
              <w:jc w:val="both"/>
              <w:rPr>
                <w:rFonts w:ascii="Arial" w:hAnsi="Arial" w:cs="Arial"/>
                <w:sz w:val="20"/>
              </w:rPr>
            </w:pPr>
            <w:r w:rsidRPr="004D5F55">
              <w:rPr>
                <w:rFonts w:ascii="Arial" w:hAnsi="Arial" w:cs="Arial"/>
                <w:sz w:val="20"/>
                <w:highlight w:val="yellow"/>
              </w:rPr>
              <w:t>24 additional children’s sessions conducted in 2021</w:t>
            </w:r>
          </w:p>
        </w:tc>
      </w:tr>
      <w:tr w:rsidR="007631FB" w:rsidRPr="00C925D0" w14:paraId="5FD9FDDB" w14:textId="77777777" w:rsidTr="007631FB">
        <w:tc>
          <w:tcPr>
            <w:tcW w:w="866" w:type="dxa"/>
            <w:vMerge/>
            <w:shd w:val="clear" w:color="auto" w:fill="D9D9D9"/>
            <w:textDirection w:val="btLr"/>
          </w:tcPr>
          <w:p w14:paraId="0B4F2617" w14:textId="77777777" w:rsidR="007631FB" w:rsidRPr="00C925D0" w:rsidRDefault="007631FB" w:rsidP="007631FB">
            <w:pPr>
              <w:tabs>
                <w:tab w:val="left" w:pos="0"/>
                <w:tab w:val="left" w:pos="132"/>
              </w:tabs>
              <w:spacing w:after="0"/>
              <w:ind w:left="113" w:right="113" w:hanging="101"/>
              <w:jc w:val="center"/>
              <w:rPr>
                <w:rFonts w:cs="Calibri"/>
                <w:b/>
                <w:sz w:val="20"/>
              </w:rPr>
            </w:pPr>
          </w:p>
        </w:tc>
        <w:tc>
          <w:tcPr>
            <w:tcW w:w="3371" w:type="dxa"/>
            <w:shd w:val="clear" w:color="auto" w:fill="FFFFFF"/>
          </w:tcPr>
          <w:p w14:paraId="7674FCF8" w14:textId="77777777" w:rsidR="007631FB" w:rsidRDefault="007631FB" w:rsidP="007631FB">
            <w:pPr>
              <w:spacing w:after="0"/>
              <w:jc w:val="both"/>
              <w:rPr>
                <w:rFonts w:asciiTheme="minorBidi" w:hAnsiTheme="minorBidi"/>
                <w:sz w:val="20"/>
              </w:rPr>
            </w:pPr>
            <w:r w:rsidRPr="00E17584">
              <w:rPr>
                <w:rFonts w:ascii="Arial" w:hAnsi="Arial" w:cs="Arial"/>
                <w:b/>
                <w:bCs/>
                <w:sz w:val="20"/>
              </w:rPr>
              <w:t>OP 1.</w:t>
            </w:r>
            <w:r>
              <w:rPr>
                <w:rFonts w:ascii="Arial" w:hAnsi="Arial" w:cs="Arial"/>
                <w:b/>
                <w:bCs/>
                <w:sz w:val="20"/>
              </w:rPr>
              <w:t>2</w:t>
            </w:r>
            <w:r w:rsidRPr="00E17584">
              <w:rPr>
                <w:rFonts w:ascii="Arial" w:hAnsi="Arial" w:cs="Arial"/>
                <w:b/>
                <w:bCs/>
                <w:sz w:val="20"/>
              </w:rPr>
              <w:t xml:space="preserve">. </w:t>
            </w:r>
            <w:r w:rsidRPr="00681008">
              <w:rPr>
                <w:rFonts w:ascii="Arial" w:hAnsi="Arial" w:cs="Arial"/>
                <w:b/>
                <w:i/>
                <w:iCs/>
                <w:sz w:val="20"/>
              </w:rPr>
              <w:t>4 workshops involving the targeted community representatives, LAs and CSOs to develop and/or review PTAs strategies, composition vision, mission and governance in order to establish more comprehensive and responsive PTAs</w:t>
            </w:r>
            <w:r>
              <w:rPr>
                <w:rFonts w:ascii="Arial" w:hAnsi="Arial" w:cs="Arial"/>
                <w:b/>
                <w:i/>
                <w:iCs/>
                <w:sz w:val="20"/>
              </w:rPr>
              <w:t xml:space="preserve"> conducted</w:t>
            </w:r>
          </w:p>
          <w:p w14:paraId="0119B447" w14:textId="77777777" w:rsidR="007631FB" w:rsidRPr="00CA44D4" w:rsidRDefault="007631FB" w:rsidP="007631FB">
            <w:pPr>
              <w:autoSpaceDE w:val="0"/>
              <w:autoSpaceDN w:val="0"/>
              <w:adjustRightInd w:val="0"/>
              <w:spacing w:after="0"/>
              <w:ind w:left="-7" w:firstLine="7"/>
              <w:jc w:val="both"/>
              <w:rPr>
                <w:rFonts w:ascii="Arial" w:hAnsi="Arial" w:cs="Arial"/>
                <w:sz w:val="20"/>
              </w:rPr>
            </w:pPr>
          </w:p>
        </w:tc>
        <w:tc>
          <w:tcPr>
            <w:tcW w:w="2610" w:type="dxa"/>
            <w:shd w:val="clear" w:color="auto" w:fill="FFFFFF"/>
          </w:tcPr>
          <w:p w14:paraId="5225B6C6" w14:textId="77777777" w:rsidR="007631FB" w:rsidRDefault="007631FB" w:rsidP="007631FB">
            <w:pPr>
              <w:autoSpaceDE w:val="0"/>
              <w:autoSpaceDN w:val="0"/>
              <w:adjustRightInd w:val="0"/>
              <w:spacing w:after="0"/>
              <w:rPr>
                <w:rFonts w:ascii="Arial" w:hAnsi="Arial" w:cs="Arial"/>
                <w:sz w:val="20"/>
              </w:rPr>
            </w:pPr>
            <w:r>
              <w:rPr>
                <w:rFonts w:ascii="Arial" w:hAnsi="Arial" w:cs="Arial"/>
                <w:sz w:val="20"/>
              </w:rPr>
              <w:t xml:space="preserve"># </w:t>
            </w:r>
            <w:r w:rsidRPr="008B66EA">
              <w:rPr>
                <w:rFonts w:ascii="Arial" w:hAnsi="Arial" w:cs="Arial"/>
                <w:sz w:val="20"/>
              </w:rPr>
              <w:t xml:space="preserve">of </w:t>
            </w:r>
            <w:r>
              <w:rPr>
                <w:rFonts w:ascii="Arial" w:hAnsi="Arial" w:cs="Arial"/>
                <w:sz w:val="20"/>
              </w:rPr>
              <w:t>workshops conducted.</w:t>
            </w:r>
          </w:p>
          <w:p w14:paraId="0BE19F81" w14:textId="77777777" w:rsidR="007631FB" w:rsidRDefault="007631FB" w:rsidP="007631FB">
            <w:pPr>
              <w:autoSpaceDE w:val="0"/>
              <w:autoSpaceDN w:val="0"/>
              <w:adjustRightInd w:val="0"/>
              <w:spacing w:after="0"/>
              <w:rPr>
                <w:rFonts w:ascii="Arial" w:hAnsi="Arial" w:cs="Arial"/>
                <w:sz w:val="20"/>
              </w:rPr>
            </w:pPr>
            <w:r>
              <w:rPr>
                <w:rFonts w:ascii="Arial" w:hAnsi="Arial" w:cs="Arial"/>
                <w:sz w:val="20"/>
              </w:rPr>
              <w:t># and positions of participants attended</w:t>
            </w:r>
          </w:p>
          <w:p w14:paraId="69B0C112" w14:textId="77777777" w:rsidR="007631FB" w:rsidRDefault="007631FB" w:rsidP="007631FB">
            <w:pPr>
              <w:autoSpaceDE w:val="0"/>
              <w:autoSpaceDN w:val="0"/>
              <w:adjustRightInd w:val="0"/>
              <w:spacing w:after="0"/>
              <w:rPr>
                <w:rFonts w:ascii="Arial" w:hAnsi="Arial" w:cs="Arial"/>
                <w:sz w:val="20"/>
              </w:rPr>
            </w:pPr>
            <w:r>
              <w:rPr>
                <w:rFonts w:ascii="Arial" w:hAnsi="Arial" w:cs="Arial"/>
                <w:sz w:val="20"/>
              </w:rPr>
              <w:t># and quality of recommendations</w:t>
            </w:r>
            <w:r w:rsidRPr="008B66EA">
              <w:rPr>
                <w:rFonts w:ascii="Arial" w:hAnsi="Arial" w:cs="Arial"/>
                <w:sz w:val="20"/>
              </w:rPr>
              <w:t xml:space="preserve"> </w:t>
            </w:r>
          </w:p>
          <w:p w14:paraId="3CEBCBFF" w14:textId="77777777" w:rsidR="007631FB" w:rsidRDefault="007631FB" w:rsidP="007631FB">
            <w:pPr>
              <w:autoSpaceDE w:val="0"/>
              <w:autoSpaceDN w:val="0"/>
              <w:adjustRightInd w:val="0"/>
              <w:spacing w:after="0"/>
              <w:rPr>
                <w:rFonts w:ascii="Arial" w:hAnsi="Arial" w:cs="Arial"/>
                <w:sz w:val="20"/>
              </w:rPr>
            </w:pPr>
            <w:r>
              <w:rPr>
                <w:rFonts w:ascii="Arial" w:hAnsi="Arial" w:cs="Arial"/>
                <w:sz w:val="20"/>
              </w:rPr>
              <w:t># of internal documents on strategy, vision, mission and governance produced developed and/or reviewed to strengthen the PTAs</w:t>
            </w:r>
          </w:p>
          <w:p w14:paraId="3CFDC429" w14:textId="77777777" w:rsidR="007631FB" w:rsidRPr="008B66EA" w:rsidRDefault="007631FB" w:rsidP="007631FB">
            <w:pPr>
              <w:autoSpaceDE w:val="0"/>
              <w:autoSpaceDN w:val="0"/>
              <w:adjustRightInd w:val="0"/>
              <w:spacing w:after="0"/>
              <w:rPr>
                <w:rFonts w:ascii="Arial" w:hAnsi="Arial" w:cs="Arial"/>
                <w:sz w:val="20"/>
              </w:rPr>
            </w:pPr>
          </w:p>
        </w:tc>
        <w:tc>
          <w:tcPr>
            <w:tcW w:w="1620" w:type="dxa"/>
            <w:shd w:val="clear" w:color="auto" w:fill="FFFFFF"/>
          </w:tcPr>
          <w:p w14:paraId="6E5B4085" w14:textId="77777777" w:rsidR="007631FB" w:rsidRPr="008B66EA" w:rsidRDefault="007631FB" w:rsidP="007631FB">
            <w:pPr>
              <w:spacing w:after="0"/>
              <w:rPr>
                <w:rFonts w:ascii="Arial" w:hAnsi="Arial" w:cs="Arial"/>
                <w:sz w:val="20"/>
              </w:rPr>
            </w:pPr>
            <w:r w:rsidRPr="008B66EA">
              <w:rPr>
                <w:rFonts w:ascii="Arial" w:hAnsi="Arial" w:cs="Arial"/>
                <w:sz w:val="20"/>
              </w:rPr>
              <w:t xml:space="preserve">Before </w:t>
            </w:r>
            <w:r>
              <w:rPr>
                <w:rFonts w:ascii="Arial" w:hAnsi="Arial" w:cs="Arial"/>
                <w:sz w:val="20"/>
              </w:rPr>
              <w:t>the</w:t>
            </w:r>
            <w:r w:rsidRPr="008B66EA">
              <w:rPr>
                <w:rFonts w:ascii="Arial" w:hAnsi="Arial" w:cs="Arial"/>
                <w:sz w:val="20"/>
              </w:rPr>
              <w:t xml:space="preserve"> project start</w:t>
            </w:r>
            <w:r>
              <w:rPr>
                <w:rFonts w:ascii="Arial" w:hAnsi="Arial" w:cs="Arial"/>
                <w:sz w:val="20"/>
              </w:rPr>
              <w:t>s</w:t>
            </w:r>
            <w:r w:rsidRPr="008B66EA">
              <w:rPr>
                <w:rFonts w:ascii="Arial" w:hAnsi="Arial" w:cs="Arial"/>
                <w:sz w:val="20"/>
              </w:rPr>
              <w:t xml:space="preserve"> no </w:t>
            </w:r>
            <w:r>
              <w:rPr>
                <w:rFonts w:ascii="Arial" w:hAnsi="Arial" w:cs="Arial"/>
                <w:sz w:val="20"/>
              </w:rPr>
              <w:t>workshop was conducted to introduce the PTAs concept</w:t>
            </w:r>
            <w:r w:rsidRPr="008B66EA">
              <w:rPr>
                <w:rFonts w:ascii="Arial" w:hAnsi="Arial" w:cs="Arial"/>
                <w:sz w:val="20"/>
              </w:rPr>
              <w:t xml:space="preserve"> </w:t>
            </w:r>
          </w:p>
          <w:p w14:paraId="3DC7102C" w14:textId="77777777" w:rsidR="007631FB" w:rsidRPr="008B66EA" w:rsidRDefault="007631FB" w:rsidP="007631FB">
            <w:pPr>
              <w:spacing w:after="0"/>
              <w:rPr>
                <w:rFonts w:ascii="Arial" w:hAnsi="Arial" w:cs="Arial"/>
                <w:sz w:val="20"/>
              </w:rPr>
            </w:pPr>
            <w:proofErr w:type="gramStart"/>
            <w:r w:rsidRPr="008B66EA">
              <w:rPr>
                <w:rFonts w:ascii="Arial" w:hAnsi="Arial" w:cs="Arial"/>
                <w:sz w:val="20"/>
              </w:rPr>
              <w:t>therefore</w:t>
            </w:r>
            <w:proofErr w:type="gramEnd"/>
            <w:r w:rsidRPr="008B66EA">
              <w:rPr>
                <w:rFonts w:ascii="Arial" w:hAnsi="Arial" w:cs="Arial"/>
                <w:sz w:val="20"/>
              </w:rPr>
              <w:t xml:space="preserve"> the baseline is 0</w:t>
            </w:r>
            <w:r>
              <w:rPr>
                <w:rFonts w:ascii="Arial" w:hAnsi="Arial" w:cs="Arial"/>
                <w:sz w:val="20"/>
              </w:rPr>
              <w:t xml:space="preserve"> as in 2017</w:t>
            </w:r>
          </w:p>
        </w:tc>
        <w:tc>
          <w:tcPr>
            <w:tcW w:w="2037" w:type="dxa"/>
            <w:shd w:val="clear" w:color="auto" w:fill="FFFFFF"/>
          </w:tcPr>
          <w:p w14:paraId="3D6B7E53" w14:textId="77777777" w:rsidR="007631FB" w:rsidRPr="008B66EA" w:rsidRDefault="007631FB" w:rsidP="007631FB">
            <w:pPr>
              <w:spacing w:after="0"/>
              <w:jc w:val="both"/>
              <w:rPr>
                <w:rFonts w:ascii="Arial" w:hAnsi="Arial" w:cs="Arial"/>
                <w:sz w:val="20"/>
              </w:rPr>
            </w:pPr>
            <w:r w:rsidRPr="003777E3">
              <w:rPr>
                <w:rFonts w:ascii="Arial" w:hAnsi="Arial" w:cs="Arial"/>
                <w:sz w:val="20"/>
              </w:rPr>
              <w:t>4 workshops</w:t>
            </w:r>
            <w:r>
              <w:rPr>
                <w:rFonts w:ascii="Arial" w:hAnsi="Arial" w:cs="Arial"/>
                <w:sz w:val="20"/>
              </w:rPr>
              <w:t xml:space="preserve"> (1</w:t>
            </w:r>
            <w:r w:rsidRPr="00A84ECD">
              <w:rPr>
                <w:rFonts w:ascii="Arial" w:hAnsi="Arial" w:cs="Arial"/>
                <w:sz w:val="20"/>
              </w:rPr>
              <w:t xml:space="preserve"> per targeted locality</w:t>
            </w:r>
            <w:r>
              <w:rPr>
                <w:rFonts w:ascii="Arial" w:hAnsi="Arial" w:cs="Arial"/>
                <w:sz w:val="20"/>
              </w:rPr>
              <w:t>) attended by LAs, Parents, children, CSOs, community leaders in</w:t>
            </w:r>
            <w:r w:rsidRPr="008B66EA">
              <w:rPr>
                <w:rFonts w:ascii="Arial" w:hAnsi="Arial" w:cs="Arial"/>
                <w:sz w:val="20"/>
              </w:rPr>
              <w:t xml:space="preserve"> </w:t>
            </w:r>
            <w:r w:rsidRPr="004D5F55">
              <w:rPr>
                <w:rFonts w:ascii="Arial" w:hAnsi="Arial" w:cs="Arial"/>
                <w:sz w:val="20"/>
                <w:highlight w:val="yellow"/>
              </w:rPr>
              <w:t>2019</w:t>
            </w:r>
          </w:p>
        </w:tc>
      </w:tr>
      <w:tr w:rsidR="007631FB" w:rsidRPr="00C925D0" w14:paraId="4E2BB7EE" w14:textId="77777777" w:rsidTr="007631FB">
        <w:tc>
          <w:tcPr>
            <w:tcW w:w="866" w:type="dxa"/>
            <w:vMerge/>
            <w:shd w:val="clear" w:color="auto" w:fill="D9D9D9"/>
            <w:textDirection w:val="btLr"/>
          </w:tcPr>
          <w:p w14:paraId="48ECB43E" w14:textId="77777777" w:rsidR="007631FB" w:rsidRPr="00C925D0" w:rsidRDefault="007631FB" w:rsidP="007631FB">
            <w:pPr>
              <w:tabs>
                <w:tab w:val="left" w:pos="0"/>
                <w:tab w:val="left" w:pos="132"/>
              </w:tabs>
              <w:spacing w:after="0"/>
              <w:ind w:left="113" w:right="113" w:hanging="101"/>
              <w:jc w:val="center"/>
              <w:rPr>
                <w:rFonts w:cs="Calibri"/>
                <w:b/>
                <w:sz w:val="20"/>
              </w:rPr>
            </w:pPr>
          </w:p>
        </w:tc>
        <w:tc>
          <w:tcPr>
            <w:tcW w:w="3371" w:type="dxa"/>
            <w:shd w:val="clear" w:color="auto" w:fill="FFFFFF"/>
          </w:tcPr>
          <w:p w14:paraId="3BCB87C3" w14:textId="77777777" w:rsidR="007631FB" w:rsidRDefault="007631FB" w:rsidP="007631FB">
            <w:pPr>
              <w:tabs>
                <w:tab w:val="left" w:pos="426"/>
              </w:tabs>
              <w:spacing w:after="0"/>
              <w:jc w:val="both"/>
              <w:rPr>
                <w:rFonts w:ascii="Arial" w:hAnsi="Arial" w:cs="Arial"/>
                <w:b/>
                <w:i/>
                <w:iCs/>
                <w:sz w:val="20"/>
              </w:rPr>
            </w:pPr>
            <w:r>
              <w:rPr>
                <w:rFonts w:ascii="Arial" w:hAnsi="Arial" w:cs="Arial"/>
                <w:b/>
                <w:bCs/>
                <w:i/>
                <w:iCs/>
                <w:sz w:val="20"/>
              </w:rPr>
              <w:t>OP 1.3</w:t>
            </w:r>
            <w:r w:rsidRPr="0024134E">
              <w:rPr>
                <w:rFonts w:ascii="Arial" w:hAnsi="Arial" w:cs="Arial"/>
                <w:b/>
                <w:bCs/>
                <w:i/>
                <w:iCs/>
                <w:sz w:val="20"/>
              </w:rPr>
              <w:t xml:space="preserve">. </w:t>
            </w:r>
            <w:r w:rsidRPr="00681008">
              <w:rPr>
                <w:rFonts w:ascii="Arial" w:hAnsi="Arial" w:cs="Arial"/>
                <w:b/>
                <w:i/>
                <w:iCs/>
                <w:sz w:val="20"/>
              </w:rPr>
              <w:t xml:space="preserve">24 PTAs </w:t>
            </w:r>
            <w:r>
              <w:rPr>
                <w:rFonts w:ascii="Arial" w:hAnsi="Arial" w:cs="Arial"/>
                <w:b/>
                <w:i/>
                <w:iCs/>
                <w:sz w:val="20"/>
              </w:rPr>
              <w:t xml:space="preserve">restructured </w:t>
            </w:r>
            <w:r w:rsidRPr="00681008">
              <w:rPr>
                <w:rFonts w:ascii="Arial" w:hAnsi="Arial" w:cs="Arial"/>
                <w:b/>
                <w:i/>
                <w:iCs/>
                <w:sz w:val="20"/>
              </w:rPr>
              <w:t>in line with the new vision, mission composition strategy and governance</w:t>
            </w:r>
          </w:p>
          <w:p w14:paraId="0A242A7F" w14:textId="77777777" w:rsidR="007631FB" w:rsidRPr="0024134E" w:rsidRDefault="007631FB" w:rsidP="007631FB">
            <w:pPr>
              <w:autoSpaceDE w:val="0"/>
              <w:autoSpaceDN w:val="0"/>
              <w:adjustRightInd w:val="0"/>
              <w:spacing w:after="0"/>
              <w:ind w:left="-7" w:firstLine="7"/>
              <w:jc w:val="both"/>
              <w:rPr>
                <w:rFonts w:ascii="Arial" w:hAnsi="Arial" w:cs="Arial"/>
                <w:b/>
                <w:bCs/>
                <w:i/>
                <w:iCs/>
                <w:sz w:val="20"/>
              </w:rPr>
            </w:pPr>
          </w:p>
        </w:tc>
        <w:tc>
          <w:tcPr>
            <w:tcW w:w="2610" w:type="dxa"/>
            <w:shd w:val="clear" w:color="auto" w:fill="FFFFFF"/>
          </w:tcPr>
          <w:p w14:paraId="287EF7C5" w14:textId="77777777" w:rsidR="007631FB" w:rsidRDefault="007631FB" w:rsidP="007631FB">
            <w:pPr>
              <w:autoSpaceDE w:val="0"/>
              <w:autoSpaceDN w:val="0"/>
              <w:adjustRightInd w:val="0"/>
              <w:spacing w:after="0"/>
              <w:rPr>
                <w:rFonts w:ascii="Arial" w:hAnsi="Arial" w:cs="Arial"/>
                <w:sz w:val="20"/>
              </w:rPr>
            </w:pPr>
            <w:r>
              <w:rPr>
                <w:rFonts w:ascii="Arial" w:hAnsi="Arial" w:cs="Arial"/>
                <w:sz w:val="20"/>
              </w:rPr>
              <w:t xml:space="preserve"># of PTAs established or restructured </w:t>
            </w:r>
          </w:p>
          <w:p w14:paraId="29F40BCC" w14:textId="77777777" w:rsidR="007631FB" w:rsidRPr="006E261E" w:rsidRDefault="007631FB" w:rsidP="007631FB">
            <w:pPr>
              <w:autoSpaceDE w:val="0"/>
              <w:autoSpaceDN w:val="0"/>
              <w:adjustRightInd w:val="0"/>
              <w:spacing w:after="0"/>
              <w:rPr>
                <w:rFonts w:ascii="Arial" w:hAnsi="Arial" w:cs="Arial"/>
                <w:sz w:val="20"/>
              </w:rPr>
            </w:pPr>
            <w:r>
              <w:rPr>
                <w:rFonts w:ascii="Arial" w:hAnsi="Arial" w:cs="Arial"/>
                <w:sz w:val="20"/>
              </w:rPr>
              <w:t># and positions of members at PTAs executive committees</w:t>
            </w:r>
          </w:p>
        </w:tc>
        <w:tc>
          <w:tcPr>
            <w:tcW w:w="1620" w:type="dxa"/>
            <w:shd w:val="clear" w:color="auto" w:fill="FFFFFF"/>
          </w:tcPr>
          <w:p w14:paraId="127552AD" w14:textId="77777777" w:rsidR="007631FB" w:rsidRDefault="007631FB" w:rsidP="007631FB">
            <w:pPr>
              <w:spacing w:after="0"/>
              <w:rPr>
                <w:rFonts w:ascii="Arial" w:hAnsi="Arial" w:cs="Arial"/>
                <w:sz w:val="20"/>
              </w:rPr>
            </w:pPr>
            <w:r w:rsidRPr="008B66EA">
              <w:rPr>
                <w:rFonts w:ascii="Arial" w:hAnsi="Arial" w:cs="Arial"/>
                <w:sz w:val="20"/>
              </w:rPr>
              <w:t xml:space="preserve">The action will </w:t>
            </w:r>
            <w:r>
              <w:rPr>
                <w:rFonts w:ascii="Arial" w:hAnsi="Arial" w:cs="Arial"/>
                <w:sz w:val="20"/>
              </w:rPr>
              <w:t>build on secondary data from</w:t>
            </w:r>
            <w:r w:rsidRPr="008B66EA">
              <w:rPr>
                <w:rFonts w:ascii="Arial" w:hAnsi="Arial" w:cs="Arial"/>
                <w:sz w:val="20"/>
              </w:rPr>
              <w:t xml:space="preserve"> </w:t>
            </w:r>
            <w:r>
              <w:rPr>
                <w:rFonts w:ascii="Arial" w:hAnsi="Arial" w:cs="Arial"/>
                <w:sz w:val="20"/>
              </w:rPr>
              <w:t>GPE 2017</w:t>
            </w:r>
          </w:p>
          <w:p w14:paraId="39F167DA" w14:textId="77777777" w:rsidR="007631FB" w:rsidRPr="008B66EA" w:rsidRDefault="007631FB" w:rsidP="007631FB">
            <w:pPr>
              <w:spacing w:after="0"/>
              <w:rPr>
                <w:rFonts w:ascii="Arial" w:hAnsi="Arial" w:cs="Arial"/>
                <w:sz w:val="20"/>
              </w:rPr>
            </w:pPr>
          </w:p>
        </w:tc>
        <w:tc>
          <w:tcPr>
            <w:tcW w:w="2037" w:type="dxa"/>
            <w:shd w:val="clear" w:color="auto" w:fill="FFFFFF"/>
          </w:tcPr>
          <w:p w14:paraId="4BB9A8A6" w14:textId="77777777" w:rsidR="007631FB" w:rsidRDefault="007631FB" w:rsidP="007631FB">
            <w:pPr>
              <w:spacing w:after="0"/>
              <w:jc w:val="both"/>
              <w:rPr>
                <w:rFonts w:ascii="Arial" w:hAnsi="Arial" w:cs="Arial"/>
                <w:sz w:val="20"/>
              </w:rPr>
            </w:pPr>
            <w:r>
              <w:rPr>
                <w:rFonts w:ascii="Arial" w:hAnsi="Arial" w:cs="Arial"/>
                <w:sz w:val="20"/>
              </w:rPr>
              <w:t>24</w:t>
            </w:r>
            <w:r w:rsidRPr="003777E3">
              <w:rPr>
                <w:rFonts w:ascii="Arial" w:hAnsi="Arial" w:cs="Arial"/>
                <w:sz w:val="20"/>
              </w:rPr>
              <w:t xml:space="preserve"> </w:t>
            </w:r>
            <w:r>
              <w:rPr>
                <w:rFonts w:ascii="Arial" w:hAnsi="Arial" w:cs="Arial"/>
                <w:sz w:val="20"/>
              </w:rPr>
              <w:t>PTAs (minimum 6</w:t>
            </w:r>
            <w:r w:rsidRPr="00A84ECD">
              <w:rPr>
                <w:rFonts w:ascii="Arial" w:hAnsi="Arial" w:cs="Arial"/>
                <w:sz w:val="20"/>
              </w:rPr>
              <w:t xml:space="preserve"> per targeted locality</w:t>
            </w:r>
            <w:r>
              <w:rPr>
                <w:rFonts w:ascii="Arial" w:hAnsi="Arial" w:cs="Arial"/>
                <w:sz w:val="20"/>
              </w:rPr>
              <w:t>) in</w:t>
            </w:r>
            <w:r w:rsidRPr="008B66EA">
              <w:rPr>
                <w:rFonts w:ascii="Arial" w:hAnsi="Arial" w:cs="Arial"/>
                <w:sz w:val="20"/>
              </w:rPr>
              <w:t xml:space="preserve"> the 1</w:t>
            </w:r>
            <w:r w:rsidRPr="003307AC">
              <w:rPr>
                <w:rFonts w:ascii="Arial" w:hAnsi="Arial" w:cs="Arial"/>
                <w:sz w:val="20"/>
                <w:vertAlign w:val="superscript"/>
              </w:rPr>
              <w:t>st</w:t>
            </w:r>
            <w:r>
              <w:rPr>
                <w:rFonts w:ascii="Arial" w:hAnsi="Arial" w:cs="Arial"/>
                <w:sz w:val="20"/>
              </w:rPr>
              <w:t xml:space="preserve"> </w:t>
            </w:r>
            <w:r w:rsidRPr="008B66EA">
              <w:rPr>
                <w:rFonts w:ascii="Arial" w:hAnsi="Arial" w:cs="Arial"/>
                <w:sz w:val="20"/>
              </w:rPr>
              <w:t>year of the action</w:t>
            </w:r>
            <w:r>
              <w:rPr>
                <w:rFonts w:ascii="Arial" w:hAnsi="Arial" w:cs="Arial"/>
                <w:sz w:val="20"/>
              </w:rPr>
              <w:t xml:space="preserve"> - </w:t>
            </w:r>
            <w:r w:rsidRPr="004D5F55">
              <w:rPr>
                <w:rFonts w:ascii="Arial" w:hAnsi="Arial" w:cs="Arial"/>
                <w:sz w:val="20"/>
                <w:highlight w:val="yellow"/>
              </w:rPr>
              <w:t>2019</w:t>
            </w:r>
          </w:p>
          <w:p w14:paraId="2C87D088" w14:textId="77777777" w:rsidR="007631FB" w:rsidRDefault="007631FB" w:rsidP="007631FB">
            <w:pPr>
              <w:spacing w:after="0"/>
              <w:jc w:val="both"/>
              <w:rPr>
                <w:rFonts w:ascii="Arial" w:hAnsi="Arial" w:cs="Arial"/>
                <w:sz w:val="20"/>
              </w:rPr>
            </w:pPr>
          </w:p>
          <w:p w14:paraId="7157BE48" w14:textId="77777777" w:rsidR="007631FB" w:rsidRPr="008B66EA" w:rsidRDefault="007631FB" w:rsidP="007631FB">
            <w:pPr>
              <w:spacing w:after="0"/>
              <w:jc w:val="both"/>
              <w:rPr>
                <w:rFonts w:ascii="Arial" w:hAnsi="Arial" w:cs="Arial"/>
                <w:sz w:val="20"/>
              </w:rPr>
            </w:pPr>
            <w:r>
              <w:rPr>
                <w:rFonts w:ascii="Arial" w:hAnsi="Arial" w:cs="Arial"/>
                <w:sz w:val="20"/>
              </w:rPr>
              <w:t>6 members of PTAs executive committees</w:t>
            </w:r>
          </w:p>
        </w:tc>
      </w:tr>
      <w:tr w:rsidR="007631FB" w:rsidRPr="00C925D0" w14:paraId="431C8F90" w14:textId="77777777" w:rsidTr="007631FB">
        <w:tc>
          <w:tcPr>
            <w:tcW w:w="866" w:type="dxa"/>
            <w:vMerge/>
            <w:shd w:val="clear" w:color="auto" w:fill="D9D9D9"/>
            <w:textDirection w:val="btLr"/>
          </w:tcPr>
          <w:p w14:paraId="7E3C1553" w14:textId="77777777" w:rsidR="007631FB" w:rsidRPr="00C925D0" w:rsidRDefault="007631FB" w:rsidP="007631FB">
            <w:pPr>
              <w:tabs>
                <w:tab w:val="left" w:pos="0"/>
                <w:tab w:val="left" w:pos="132"/>
              </w:tabs>
              <w:spacing w:after="0"/>
              <w:ind w:left="113" w:right="113" w:hanging="101"/>
              <w:jc w:val="center"/>
              <w:rPr>
                <w:rFonts w:cs="Calibri"/>
                <w:b/>
                <w:sz w:val="20"/>
              </w:rPr>
            </w:pPr>
          </w:p>
        </w:tc>
        <w:tc>
          <w:tcPr>
            <w:tcW w:w="3371" w:type="dxa"/>
            <w:shd w:val="clear" w:color="auto" w:fill="FFFFFF"/>
          </w:tcPr>
          <w:p w14:paraId="620B189F" w14:textId="77777777" w:rsidR="007631FB" w:rsidRPr="00B1617D" w:rsidRDefault="007631FB" w:rsidP="007631FB">
            <w:pPr>
              <w:autoSpaceDE w:val="0"/>
              <w:autoSpaceDN w:val="0"/>
              <w:adjustRightInd w:val="0"/>
              <w:spacing w:after="0"/>
              <w:ind w:left="-7" w:firstLine="7"/>
              <w:jc w:val="both"/>
              <w:rPr>
                <w:rFonts w:ascii="Arial" w:hAnsi="Arial" w:cs="Arial"/>
                <w:b/>
                <w:bCs/>
                <w:i/>
                <w:iCs/>
                <w:sz w:val="20"/>
              </w:rPr>
            </w:pPr>
            <w:r>
              <w:rPr>
                <w:rFonts w:ascii="Arial" w:hAnsi="Arial" w:cs="Arial"/>
                <w:b/>
                <w:bCs/>
                <w:i/>
                <w:iCs/>
                <w:sz w:val="20"/>
              </w:rPr>
              <w:t>OP 1.4</w:t>
            </w:r>
            <w:r w:rsidRPr="00B1617D">
              <w:rPr>
                <w:rFonts w:ascii="Arial" w:hAnsi="Arial" w:cs="Arial"/>
                <w:b/>
                <w:bCs/>
                <w:i/>
                <w:iCs/>
                <w:sz w:val="20"/>
              </w:rPr>
              <w:t xml:space="preserve"> </w:t>
            </w:r>
            <w:r w:rsidRPr="000B355B">
              <w:rPr>
                <w:rFonts w:ascii="Arial" w:hAnsi="Arial" w:cs="Arial"/>
                <w:b/>
                <w:i/>
                <w:iCs/>
                <w:sz w:val="20"/>
              </w:rPr>
              <w:t xml:space="preserve">Training of 24 PTAs on inclusive and gender responsive education, students’ participation, SIP approach, fundraising, leadership, group dynamics, communication skills and resource mobilization including the </w:t>
            </w:r>
            <w:proofErr w:type="gramStart"/>
            <w:r w:rsidRPr="000B355B">
              <w:rPr>
                <w:rFonts w:ascii="Arial" w:hAnsi="Arial" w:cs="Arial"/>
                <w:b/>
                <w:i/>
                <w:iCs/>
                <w:sz w:val="20"/>
              </w:rPr>
              <w:t>particular needs</w:t>
            </w:r>
            <w:proofErr w:type="gramEnd"/>
            <w:r w:rsidRPr="000B355B">
              <w:rPr>
                <w:rFonts w:ascii="Arial" w:hAnsi="Arial" w:cs="Arial"/>
                <w:b/>
                <w:i/>
                <w:iCs/>
                <w:sz w:val="20"/>
              </w:rPr>
              <w:t xml:space="preserve"> o</w:t>
            </w:r>
            <w:r>
              <w:rPr>
                <w:rFonts w:ascii="Arial" w:hAnsi="Arial" w:cs="Arial"/>
                <w:b/>
                <w:i/>
                <w:iCs/>
                <w:sz w:val="20"/>
              </w:rPr>
              <w:t>f refugees and other minorities  conducted</w:t>
            </w:r>
          </w:p>
        </w:tc>
        <w:tc>
          <w:tcPr>
            <w:tcW w:w="2610" w:type="dxa"/>
            <w:shd w:val="clear" w:color="auto" w:fill="FFFFFF"/>
          </w:tcPr>
          <w:p w14:paraId="5EBC752F" w14:textId="77777777" w:rsidR="007631FB" w:rsidRPr="005E6338" w:rsidRDefault="007631FB" w:rsidP="007631FB">
            <w:pPr>
              <w:autoSpaceDE w:val="0"/>
              <w:autoSpaceDN w:val="0"/>
              <w:adjustRightInd w:val="0"/>
              <w:spacing w:after="0"/>
              <w:rPr>
                <w:rFonts w:ascii="Arial" w:hAnsi="Arial" w:cs="Arial"/>
                <w:sz w:val="20"/>
              </w:rPr>
            </w:pPr>
            <w:r>
              <w:rPr>
                <w:rFonts w:ascii="Arial" w:hAnsi="Arial" w:cs="Arial"/>
                <w:sz w:val="20"/>
              </w:rPr>
              <w:t>#</w:t>
            </w:r>
            <w:r w:rsidRPr="005E6338">
              <w:rPr>
                <w:rFonts w:ascii="Arial" w:hAnsi="Arial" w:cs="Arial"/>
                <w:sz w:val="20"/>
              </w:rPr>
              <w:t xml:space="preserve"> of </w:t>
            </w:r>
            <w:r>
              <w:rPr>
                <w:rFonts w:ascii="Arial" w:hAnsi="Arial" w:cs="Arial"/>
                <w:sz w:val="20"/>
              </w:rPr>
              <w:t>PTAs</w:t>
            </w:r>
            <w:r w:rsidRPr="005E6338">
              <w:rPr>
                <w:rFonts w:ascii="Arial" w:hAnsi="Arial" w:cs="Arial"/>
                <w:sz w:val="20"/>
              </w:rPr>
              <w:t xml:space="preserve"> trained</w:t>
            </w:r>
          </w:p>
          <w:p w14:paraId="7EE87BB7" w14:textId="77777777" w:rsidR="007631FB" w:rsidRDefault="007631FB" w:rsidP="007631FB">
            <w:pPr>
              <w:autoSpaceDE w:val="0"/>
              <w:autoSpaceDN w:val="0"/>
              <w:adjustRightInd w:val="0"/>
              <w:spacing w:after="0"/>
              <w:jc w:val="both"/>
              <w:rPr>
                <w:rFonts w:ascii="Arial" w:hAnsi="Arial" w:cs="Arial"/>
                <w:sz w:val="20"/>
              </w:rPr>
            </w:pPr>
            <w:r>
              <w:rPr>
                <w:rFonts w:ascii="Arial" w:hAnsi="Arial" w:cs="Arial"/>
                <w:sz w:val="20"/>
              </w:rPr>
              <w:t xml:space="preserve"># </w:t>
            </w:r>
            <w:r w:rsidRPr="005E6338">
              <w:rPr>
                <w:rFonts w:ascii="Arial" w:hAnsi="Arial" w:cs="Arial"/>
                <w:sz w:val="20"/>
              </w:rPr>
              <w:t>of participants</w:t>
            </w:r>
            <w:r>
              <w:rPr>
                <w:rFonts w:ascii="Arial" w:hAnsi="Arial" w:cs="Arial"/>
                <w:sz w:val="20"/>
              </w:rPr>
              <w:t xml:space="preserve"> (M&amp;F)</w:t>
            </w:r>
            <w:r w:rsidRPr="005E6338">
              <w:rPr>
                <w:rFonts w:ascii="Arial" w:hAnsi="Arial" w:cs="Arial"/>
                <w:sz w:val="20"/>
              </w:rPr>
              <w:t xml:space="preserve"> trained</w:t>
            </w:r>
            <w:r>
              <w:rPr>
                <w:rFonts w:ascii="Arial" w:hAnsi="Arial" w:cs="Arial"/>
                <w:sz w:val="20"/>
              </w:rPr>
              <w:t>.</w:t>
            </w:r>
          </w:p>
          <w:p w14:paraId="37DF0E0C" w14:textId="77777777" w:rsidR="007631FB" w:rsidRDefault="007631FB" w:rsidP="007631FB">
            <w:pPr>
              <w:autoSpaceDE w:val="0"/>
              <w:autoSpaceDN w:val="0"/>
              <w:adjustRightInd w:val="0"/>
              <w:spacing w:after="0"/>
              <w:jc w:val="both"/>
              <w:rPr>
                <w:rFonts w:ascii="Arial" w:hAnsi="Arial" w:cs="Arial"/>
                <w:sz w:val="20"/>
              </w:rPr>
            </w:pPr>
            <w:r>
              <w:rPr>
                <w:rFonts w:ascii="Arial" w:hAnsi="Arial" w:cs="Arial"/>
                <w:sz w:val="20"/>
              </w:rPr>
              <w:t>Degree of knowledge and skill gained from the training.</w:t>
            </w:r>
          </w:p>
        </w:tc>
        <w:tc>
          <w:tcPr>
            <w:tcW w:w="1620" w:type="dxa"/>
            <w:shd w:val="clear" w:color="auto" w:fill="FFFFFF"/>
          </w:tcPr>
          <w:p w14:paraId="032AB1DD" w14:textId="77777777" w:rsidR="007631FB" w:rsidRPr="008B66EA" w:rsidRDefault="007631FB" w:rsidP="007631FB">
            <w:pPr>
              <w:autoSpaceDE w:val="0"/>
              <w:autoSpaceDN w:val="0"/>
              <w:adjustRightInd w:val="0"/>
              <w:spacing w:after="0"/>
              <w:rPr>
                <w:rFonts w:ascii="Arial" w:hAnsi="Arial" w:cs="Arial"/>
                <w:sz w:val="20"/>
              </w:rPr>
            </w:pPr>
            <w:r w:rsidRPr="00267D75">
              <w:rPr>
                <w:rFonts w:ascii="Arial" w:hAnsi="Arial" w:cs="Arial"/>
                <w:sz w:val="20"/>
              </w:rPr>
              <w:t>To be set by First</w:t>
            </w:r>
            <w:r>
              <w:rPr>
                <w:rFonts w:ascii="Arial" w:hAnsi="Arial" w:cs="Arial"/>
                <w:sz w:val="20"/>
              </w:rPr>
              <w:t xml:space="preserve"> </w:t>
            </w:r>
            <w:r w:rsidRPr="00267D75">
              <w:rPr>
                <w:rFonts w:ascii="Arial" w:hAnsi="Arial" w:cs="Arial"/>
                <w:sz w:val="20"/>
              </w:rPr>
              <w:t>Quarter 201</w:t>
            </w:r>
            <w:r>
              <w:rPr>
                <w:rFonts w:ascii="Arial" w:hAnsi="Arial" w:cs="Arial"/>
                <w:sz w:val="20"/>
              </w:rPr>
              <w:t>8.</w:t>
            </w:r>
          </w:p>
        </w:tc>
        <w:tc>
          <w:tcPr>
            <w:tcW w:w="2037" w:type="dxa"/>
            <w:shd w:val="clear" w:color="auto" w:fill="FFFFFF"/>
          </w:tcPr>
          <w:p w14:paraId="566BE302" w14:textId="77777777" w:rsidR="007631FB" w:rsidRDefault="007631FB" w:rsidP="007631FB">
            <w:pPr>
              <w:autoSpaceDE w:val="0"/>
              <w:autoSpaceDN w:val="0"/>
              <w:adjustRightInd w:val="0"/>
              <w:spacing w:after="0"/>
              <w:rPr>
                <w:rFonts w:ascii="Arial" w:hAnsi="Arial" w:cs="Arial"/>
                <w:sz w:val="20"/>
              </w:rPr>
            </w:pPr>
            <w:r w:rsidRPr="000140DE">
              <w:rPr>
                <w:rFonts w:ascii="Arial" w:hAnsi="Arial" w:cs="Arial"/>
                <w:color w:val="000000" w:themeColor="text1"/>
                <w:sz w:val="20"/>
                <w:highlight w:val="yellow"/>
              </w:rPr>
              <w:t>11 Trainings</w:t>
            </w:r>
            <w:r w:rsidRPr="000140DE">
              <w:rPr>
                <w:rFonts w:ascii="Arial" w:hAnsi="Arial" w:cs="Arial"/>
                <w:color w:val="000000" w:themeColor="text1"/>
                <w:sz w:val="20"/>
              </w:rPr>
              <w:t xml:space="preserve"> </w:t>
            </w:r>
            <w:r w:rsidRPr="00905887">
              <w:rPr>
                <w:rFonts w:ascii="Arial" w:hAnsi="Arial" w:cs="Arial"/>
                <w:sz w:val="20"/>
              </w:rPr>
              <w:t xml:space="preserve">in </w:t>
            </w:r>
            <w:r>
              <w:rPr>
                <w:rFonts w:ascii="Arial" w:hAnsi="Arial" w:cs="Arial"/>
                <w:sz w:val="20"/>
              </w:rPr>
              <w:t>the 4 localities</w:t>
            </w:r>
            <w:r w:rsidRPr="00905887">
              <w:rPr>
                <w:rFonts w:ascii="Arial" w:hAnsi="Arial" w:cs="Arial"/>
                <w:sz w:val="20"/>
              </w:rPr>
              <w:t xml:space="preserve"> </w:t>
            </w:r>
            <w:r>
              <w:rPr>
                <w:rFonts w:ascii="Arial" w:hAnsi="Arial" w:cs="Arial"/>
                <w:sz w:val="20"/>
              </w:rPr>
              <w:t xml:space="preserve">(30 Participants each, of 2 PTAs, 30% female) </w:t>
            </w:r>
            <w:r w:rsidRPr="00905887">
              <w:rPr>
                <w:rFonts w:ascii="Arial" w:hAnsi="Arial" w:cs="Arial"/>
                <w:sz w:val="20"/>
              </w:rPr>
              <w:t>implemented</w:t>
            </w:r>
            <w:r>
              <w:rPr>
                <w:rFonts w:ascii="Arial" w:hAnsi="Arial" w:cs="Arial"/>
                <w:sz w:val="20"/>
              </w:rPr>
              <w:t xml:space="preserve"> in</w:t>
            </w:r>
            <w:r w:rsidRPr="008B66EA">
              <w:rPr>
                <w:rFonts w:ascii="Arial" w:hAnsi="Arial" w:cs="Arial"/>
                <w:sz w:val="20"/>
              </w:rPr>
              <w:t xml:space="preserve"> the </w:t>
            </w:r>
            <w:r>
              <w:rPr>
                <w:rFonts w:ascii="Arial" w:hAnsi="Arial" w:cs="Arial"/>
                <w:sz w:val="20"/>
              </w:rPr>
              <w:t>2</w:t>
            </w:r>
            <w:r w:rsidRPr="000140DE">
              <w:rPr>
                <w:rFonts w:ascii="Arial" w:hAnsi="Arial" w:cs="Arial"/>
                <w:sz w:val="20"/>
                <w:vertAlign w:val="superscript"/>
              </w:rPr>
              <w:t>nd</w:t>
            </w:r>
            <w:r>
              <w:rPr>
                <w:rFonts w:ascii="Arial" w:hAnsi="Arial" w:cs="Arial"/>
                <w:sz w:val="20"/>
              </w:rPr>
              <w:t xml:space="preserve">  </w:t>
            </w:r>
            <w:r w:rsidRPr="008B66EA">
              <w:rPr>
                <w:rFonts w:ascii="Arial" w:hAnsi="Arial" w:cs="Arial"/>
                <w:sz w:val="20"/>
              </w:rPr>
              <w:t>year of the action</w:t>
            </w:r>
            <w:r>
              <w:rPr>
                <w:rFonts w:ascii="Arial" w:hAnsi="Arial" w:cs="Arial"/>
                <w:sz w:val="20"/>
              </w:rPr>
              <w:t xml:space="preserve"> - </w:t>
            </w:r>
            <w:r w:rsidRPr="000140DE">
              <w:rPr>
                <w:rFonts w:ascii="Arial" w:hAnsi="Arial" w:cs="Arial"/>
                <w:sz w:val="20"/>
                <w:highlight w:val="yellow"/>
              </w:rPr>
              <w:t>2019.</w:t>
            </w:r>
          </w:p>
          <w:p w14:paraId="03F09B9F" w14:textId="77777777" w:rsidR="007631FB" w:rsidRDefault="007631FB" w:rsidP="007631FB">
            <w:pPr>
              <w:spacing w:after="0"/>
              <w:jc w:val="both"/>
              <w:rPr>
                <w:rFonts w:ascii="Arial" w:hAnsi="Arial" w:cs="Arial"/>
                <w:sz w:val="20"/>
              </w:rPr>
            </w:pPr>
            <w:r>
              <w:rPr>
                <w:rFonts w:ascii="Arial" w:hAnsi="Arial" w:cs="Arial"/>
                <w:sz w:val="20"/>
              </w:rPr>
              <w:t>Increased knowledge and skills after training</w:t>
            </w:r>
          </w:p>
          <w:p w14:paraId="408ED8B6" w14:textId="77777777" w:rsidR="007631FB" w:rsidRDefault="007631FB" w:rsidP="007631FB">
            <w:pPr>
              <w:autoSpaceDE w:val="0"/>
              <w:autoSpaceDN w:val="0"/>
              <w:adjustRightInd w:val="0"/>
              <w:spacing w:after="0"/>
              <w:rPr>
                <w:rFonts w:ascii="Arial" w:hAnsi="Arial" w:cs="Arial"/>
                <w:sz w:val="20"/>
              </w:rPr>
            </w:pPr>
          </w:p>
        </w:tc>
      </w:tr>
      <w:tr w:rsidR="007631FB" w:rsidRPr="00C925D0" w14:paraId="65412BE4" w14:textId="77777777" w:rsidTr="007631FB">
        <w:tc>
          <w:tcPr>
            <w:tcW w:w="866" w:type="dxa"/>
            <w:vMerge/>
            <w:shd w:val="clear" w:color="auto" w:fill="D9D9D9"/>
            <w:textDirection w:val="btLr"/>
          </w:tcPr>
          <w:p w14:paraId="39BC7229" w14:textId="77777777" w:rsidR="007631FB" w:rsidRPr="00C925D0" w:rsidRDefault="007631FB" w:rsidP="007631FB">
            <w:pPr>
              <w:tabs>
                <w:tab w:val="left" w:pos="0"/>
                <w:tab w:val="left" w:pos="132"/>
              </w:tabs>
              <w:spacing w:after="0"/>
              <w:ind w:left="113" w:right="113" w:hanging="101"/>
              <w:jc w:val="center"/>
              <w:rPr>
                <w:rFonts w:cs="Calibri"/>
                <w:b/>
                <w:sz w:val="20"/>
              </w:rPr>
            </w:pPr>
          </w:p>
        </w:tc>
        <w:tc>
          <w:tcPr>
            <w:tcW w:w="3371" w:type="dxa"/>
            <w:shd w:val="clear" w:color="auto" w:fill="FFFFFF"/>
          </w:tcPr>
          <w:p w14:paraId="0D74697C" w14:textId="77777777" w:rsidR="007631FB" w:rsidRPr="00B611DC" w:rsidRDefault="007631FB" w:rsidP="007631FB">
            <w:pPr>
              <w:spacing w:after="0"/>
              <w:jc w:val="both"/>
              <w:rPr>
                <w:rFonts w:ascii="Arial" w:hAnsi="Arial" w:cs="Arial"/>
                <w:b/>
                <w:i/>
                <w:iCs/>
                <w:sz w:val="20"/>
              </w:rPr>
            </w:pPr>
            <w:r w:rsidRPr="00E0353C">
              <w:rPr>
                <w:rFonts w:ascii="Arial" w:hAnsi="Arial" w:cs="Arial"/>
                <w:b/>
                <w:bCs/>
                <w:sz w:val="20"/>
              </w:rPr>
              <w:t xml:space="preserve">OP </w:t>
            </w:r>
            <w:r>
              <w:rPr>
                <w:rFonts w:ascii="Arial" w:hAnsi="Arial" w:cs="Arial"/>
                <w:b/>
                <w:bCs/>
                <w:sz w:val="20"/>
              </w:rPr>
              <w:t xml:space="preserve">1.5 </w:t>
            </w:r>
            <w:r w:rsidRPr="00484051">
              <w:rPr>
                <w:rFonts w:ascii="Arial" w:hAnsi="Arial" w:cs="Arial"/>
                <w:b/>
                <w:i/>
                <w:iCs/>
                <w:sz w:val="20"/>
              </w:rPr>
              <w:t xml:space="preserve">Formal and </w:t>
            </w:r>
            <w:r>
              <w:rPr>
                <w:rFonts w:ascii="Arial" w:hAnsi="Arial" w:cs="Arial"/>
                <w:b/>
                <w:i/>
                <w:iCs/>
                <w:sz w:val="20"/>
              </w:rPr>
              <w:t>On-the-job</w:t>
            </w:r>
            <w:r w:rsidRPr="00484051">
              <w:rPr>
                <w:rFonts w:ascii="Arial" w:hAnsi="Arial" w:cs="Arial"/>
                <w:b/>
                <w:i/>
                <w:iCs/>
                <w:sz w:val="20"/>
              </w:rPr>
              <w:t xml:space="preserve"> training of 15 child focused CSOs on advocacy, resource mobilization, meaningful and structured participatory planning including specific needs of refugees and other minorities, design and implementation of inclusive, gender responsive education programs/ projects, financial management </w:t>
            </w:r>
            <w:r>
              <w:rPr>
                <w:rFonts w:ascii="Arial" w:hAnsi="Arial" w:cs="Arial"/>
                <w:b/>
                <w:i/>
                <w:iCs/>
                <w:sz w:val="20"/>
              </w:rPr>
              <w:t>and sustainability of CSO work conducted</w:t>
            </w:r>
          </w:p>
        </w:tc>
        <w:tc>
          <w:tcPr>
            <w:tcW w:w="2610" w:type="dxa"/>
            <w:shd w:val="clear" w:color="auto" w:fill="FFFFFF"/>
          </w:tcPr>
          <w:p w14:paraId="45FF84AD" w14:textId="77777777" w:rsidR="007631FB" w:rsidRPr="005E6338" w:rsidRDefault="007631FB" w:rsidP="007631FB">
            <w:pPr>
              <w:autoSpaceDE w:val="0"/>
              <w:autoSpaceDN w:val="0"/>
              <w:adjustRightInd w:val="0"/>
              <w:spacing w:after="0"/>
              <w:rPr>
                <w:rFonts w:ascii="Arial" w:hAnsi="Arial" w:cs="Arial"/>
                <w:sz w:val="20"/>
              </w:rPr>
            </w:pPr>
            <w:r>
              <w:rPr>
                <w:rFonts w:ascii="Arial" w:hAnsi="Arial" w:cs="Arial"/>
                <w:sz w:val="20"/>
              </w:rPr>
              <w:t>#</w:t>
            </w:r>
            <w:r w:rsidRPr="005E6338">
              <w:rPr>
                <w:rFonts w:ascii="Arial" w:hAnsi="Arial" w:cs="Arial"/>
                <w:sz w:val="20"/>
              </w:rPr>
              <w:t xml:space="preserve"> of </w:t>
            </w:r>
            <w:r>
              <w:rPr>
                <w:rFonts w:ascii="Arial" w:hAnsi="Arial" w:cs="Arial"/>
                <w:sz w:val="20"/>
              </w:rPr>
              <w:t>CSOs</w:t>
            </w:r>
            <w:r w:rsidRPr="005E6338">
              <w:rPr>
                <w:rFonts w:ascii="Arial" w:hAnsi="Arial" w:cs="Arial"/>
                <w:sz w:val="20"/>
              </w:rPr>
              <w:t xml:space="preserve"> trained</w:t>
            </w:r>
          </w:p>
          <w:p w14:paraId="7691B763" w14:textId="77777777" w:rsidR="007631FB" w:rsidRDefault="007631FB" w:rsidP="007631FB">
            <w:pPr>
              <w:autoSpaceDE w:val="0"/>
              <w:autoSpaceDN w:val="0"/>
              <w:adjustRightInd w:val="0"/>
              <w:spacing w:after="0"/>
              <w:jc w:val="both"/>
              <w:rPr>
                <w:rFonts w:ascii="Arial" w:hAnsi="Arial" w:cs="Arial"/>
                <w:sz w:val="20"/>
              </w:rPr>
            </w:pPr>
            <w:r>
              <w:rPr>
                <w:rFonts w:ascii="Arial" w:hAnsi="Arial" w:cs="Arial"/>
                <w:sz w:val="20"/>
              </w:rPr>
              <w:t xml:space="preserve"># </w:t>
            </w:r>
            <w:r w:rsidRPr="005E6338">
              <w:rPr>
                <w:rFonts w:ascii="Arial" w:hAnsi="Arial" w:cs="Arial"/>
                <w:sz w:val="20"/>
              </w:rPr>
              <w:t>of participants</w:t>
            </w:r>
            <w:r>
              <w:rPr>
                <w:rFonts w:ascii="Arial" w:hAnsi="Arial" w:cs="Arial"/>
                <w:sz w:val="20"/>
              </w:rPr>
              <w:t xml:space="preserve"> (M&amp;F)</w:t>
            </w:r>
            <w:r w:rsidRPr="005E6338">
              <w:rPr>
                <w:rFonts w:ascii="Arial" w:hAnsi="Arial" w:cs="Arial"/>
                <w:sz w:val="20"/>
              </w:rPr>
              <w:t xml:space="preserve"> trained</w:t>
            </w:r>
            <w:r>
              <w:rPr>
                <w:rFonts w:ascii="Arial" w:hAnsi="Arial" w:cs="Arial"/>
                <w:sz w:val="20"/>
              </w:rPr>
              <w:t>.</w:t>
            </w:r>
          </w:p>
          <w:p w14:paraId="4F35494D" w14:textId="77777777" w:rsidR="007631FB" w:rsidRDefault="007631FB" w:rsidP="007631FB">
            <w:pPr>
              <w:autoSpaceDE w:val="0"/>
              <w:autoSpaceDN w:val="0"/>
              <w:adjustRightInd w:val="0"/>
              <w:spacing w:after="0"/>
              <w:jc w:val="both"/>
              <w:rPr>
                <w:rFonts w:ascii="Arial" w:hAnsi="Arial" w:cs="Arial"/>
                <w:sz w:val="20"/>
              </w:rPr>
            </w:pPr>
            <w:r>
              <w:rPr>
                <w:rFonts w:ascii="Arial" w:hAnsi="Arial" w:cs="Arial"/>
                <w:sz w:val="20"/>
              </w:rPr>
              <w:t>Degree of knowledge and skilled gained from the training.</w:t>
            </w:r>
          </w:p>
          <w:p w14:paraId="4A49DE06" w14:textId="77777777" w:rsidR="007631FB" w:rsidRPr="006E261E" w:rsidRDefault="007631FB" w:rsidP="007631FB">
            <w:pPr>
              <w:autoSpaceDE w:val="0"/>
              <w:autoSpaceDN w:val="0"/>
              <w:adjustRightInd w:val="0"/>
              <w:spacing w:after="0"/>
              <w:jc w:val="both"/>
              <w:rPr>
                <w:rFonts w:ascii="Arial" w:hAnsi="Arial" w:cs="Arial"/>
                <w:sz w:val="20"/>
              </w:rPr>
            </w:pPr>
            <w:r>
              <w:rPr>
                <w:rFonts w:ascii="Arial" w:hAnsi="Arial" w:cs="Arial"/>
                <w:sz w:val="20"/>
              </w:rPr>
              <w:t>#</w:t>
            </w:r>
            <w:r w:rsidRPr="005E6338">
              <w:rPr>
                <w:rFonts w:ascii="Arial" w:hAnsi="Arial" w:cs="Arial"/>
                <w:sz w:val="20"/>
              </w:rPr>
              <w:t xml:space="preserve"> </w:t>
            </w:r>
            <w:r>
              <w:rPr>
                <w:rFonts w:ascii="Arial" w:hAnsi="Arial" w:cs="Arial"/>
                <w:sz w:val="20"/>
              </w:rPr>
              <w:t>o</w:t>
            </w:r>
            <w:r w:rsidRPr="005E6338">
              <w:rPr>
                <w:rFonts w:ascii="Arial" w:hAnsi="Arial" w:cs="Arial"/>
                <w:sz w:val="20"/>
              </w:rPr>
              <w:t xml:space="preserve">f </w:t>
            </w:r>
            <w:r>
              <w:rPr>
                <w:rFonts w:ascii="Arial" w:hAnsi="Arial" w:cs="Arial"/>
                <w:sz w:val="20"/>
              </w:rPr>
              <w:t>CSOs members</w:t>
            </w:r>
            <w:r>
              <w:t xml:space="preserve"> </w:t>
            </w:r>
            <w:r>
              <w:rPr>
                <w:rFonts w:ascii="Arial" w:hAnsi="Arial" w:cs="Arial"/>
                <w:sz w:val="20"/>
              </w:rPr>
              <w:t xml:space="preserve">receiving support through the </w:t>
            </w:r>
            <w:r w:rsidRPr="00F259C4">
              <w:rPr>
                <w:rFonts w:ascii="Arial" w:hAnsi="Arial" w:cs="Arial"/>
                <w:sz w:val="20"/>
              </w:rPr>
              <w:t xml:space="preserve">mentoring </w:t>
            </w:r>
            <w:r>
              <w:rPr>
                <w:rFonts w:ascii="Arial" w:hAnsi="Arial" w:cs="Arial"/>
                <w:sz w:val="20"/>
              </w:rPr>
              <w:t>programme.</w:t>
            </w:r>
          </w:p>
        </w:tc>
        <w:tc>
          <w:tcPr>
            <w:tcW w:w="1620" w:type="dxa"/>
            <w:shd w:val="clear" w:color="auto" w:fill="FFFFFF"/>
          </w:tcPr>
          <w:p w14:paraId="0ED757DC" w14:textId="77777777" w:rsidR="007631FB" w:rsidRDefault="007631FB" w:rsidP="007631FB">
            <w:pPr>
              <w:spacing w:after="0"/>
              <w:rPr>
                <w:rFonts w:ascii="Arial" w:hAnsi="Arial" w:cs="Arial"/>
                <w:sz w:val="20"/>
              </w:rPr>
            </w:pPr>
            <w:r>
              <w:rPr>
                <w:rFonts w:ascii="Arial" w:hAnsi="Arial" w:cs="Arial"/>
                <w:sz w:val="20"/>
              </w:rPr>
              <w:t>Secondary data gathered from Plan’s EU on-going action.</w:t>
            </w:r>
          </w:p>
          <w:p w14:paraId="765257EE" w14:textId="77777777" w:rsidR="007631FB" w:rsidRDefault="007631FB" w:rsidP="007631FB">
            <w:pPr>
              <w:spacing w:after="0"/>
              <w:rPr>
                <w:rFonts w:ascii="Arial" w:hAnsi="Arial" w:cs="Arial"/>
                <w:sz w:val="20"/>
              </w:rPr>
            </w:pPr>
          </w:p>
          <w:p w14:paraId="50042A77" w14:textId="77777777" w:rsidR="007631FB" w:rsidRDefault="007631FB" w:rsidP="007631FB">
            <w:pPr>
              <w:spacing w:after="0"/>
              <w:rPr>
                <w:rFonts w:ascii="Arial" w:hAnsi="Arial" w:cs="Arial"/>
                <w:sz w:val="20"/>
              </w:rPr>
            </w:pPr>
            <w:r>
              <w:rPr>
                <w:rFonts w:ascii="Arial" w:hAnsi="Arial" w:cs="Arial"/>
                <w:sz w:val="20"/>
              </w:rPr>
              <w:t>Baseline survey on 1</w:t>
            </w:r>
            <w:r w:rsidRPr="00E0353C">
              <w:rPr>
                <w:rFonts w:ascii="Arial" w:hAnsi="Arial" w:cs="Arial"/>
                <w:sz w:val="20"/>
                <w:vertAlign w:val="superscript"/>
              </w:rPr>
              <w:t>st</w:t>
            </w:r>
            <w:r>
              <w:rPr>
                <w:rFonts w:ascii="Arial" w:hAnsi="Arial" w:cs="Arial"/>
                <w:sz w:val="20"/>
              </w:rPr>
              <w:t xml:space="preserve"> quarter 2018.</w:t>
            </w:r>
          </w:p>
          <w:p w14:paraId="4ADDEB60" w14:textId="77777777" w:rsidR="007631FB" w:rsidRDefault="007631FB" w:rsidP="007631FB">
            <w:pPr>
              <w:spacing w:after="0"/>
              <w:rPr>
                <w:rFonts w:ascii="Arial" w:hAnsi="Arial" w:cs="Arial"/>
                <w:sz w:val="20"/>
              </w:rPr>
            </w:pPr>
          </w:p>
          <w:p w14:paraId="3E9B9B0A" w14:textId="77777777" w:rsidR="007631FB" w:rsidRPr="008B66EA" w:rsidRDefault="007631FB" w:rsidP="007631FB">
            <w:pPr>
              <w:spacing w:after="0"/>
              <w:rPr>
                <w:rFonts w:ascii="Arial" w:hAnsi="Arial" w:cs="Arial"/>
                <w:sz w:val="20"/>
              </w:rPr>
            </w:pPr>
            <w:r>
              <w:rPr>
                <w:rFonts w:ascii="Arial" w:hAnsi="Arial" w:cs="Arial"/>
                <w:sz w:val="20"/>
              </w:rPr>
              <w:t>Capacity assessment of 15 CSO.</w:t>
            </w:r>
          </w:p>
        </w:tc>
        <w:tc>
          <w:tcPr>
            <w:tcW w:w="2037" w:type="dxa"/>
            <w:shd w:val="clear" w:color="auto" w:fill="FFFFFF"/>
          </w:tcPr>
          <w:p w14:paraId="4007318B" w14:textId="77777777" w:rsidR="007631FB" w:rsidRDefault="007631FB" w:rsidP="007631FB">
            <w:pPr>
              <w:spacing w:after="0"/>
              <w:rPr>
                <w:rFonts w:ascii="Arial" w:hAnsi="Arial" w:cs="Arial"/>
                <w:sz w:val="20"/>
              </w:rPr>
            </w:pPr>
            <w:r>
              <w:rPr>
                <w:rFonts w:ascii="Arial" w:hAnsi="Arial" w:cs="Arial"/>
                <w:sz w:val="20"/>
              </w:rPr>
              <w:t xml:space="preserve">5 </w:t>
            </w:r>
            <w:r w:rsidRPr="00905887">
              <w:rPr>
                <w:rFonts w:ascii="Arial" w:hAnsi="Arial" w:cs="Arial"/>
                <w:sz w:val="20"/>
              </w:rPr>
              <w:t xml:space="preserve">Trainings </w:t>
            </w:r>
            <w:r>
              <w:rPr>
                <w:rFonts w:ascii="Arial" w:hAnsi="Arial" w:cs="Arial"/>
                <w:sz w:val="20"/>
              </w:rPr>
              <w:t xml:space="preserve">(30 Participants each, of 15 CSOs, 50% female) </w:t>
            </w:r>
            <w:r w:rsidRPr="00905887">
              <w:rPr>
                <w:rFonts w:ascii="Arial" w:hAnsi="Arial" w:cs="Arial"/>
                <w:sz w:val="20"/>
              </w:rPr>
              <w:t>implemented</w:t>
            </w:r>
            <w:r>
              <w:rPr>
                <w:rFonts w:ascii="Arial" w:hAnsi="Arial" w:cs="Arial"/>
                <w:sz w:val="20"/>
              </w:rPr>
              <w:t xml:space="preserve"> in</w:t>
            </w:r>
            <w:r w:rsidRPr="008B66EA">
              <w:rPr>
                <w:rFonts w:ascii="Arial" w:hAnsi="Arial" w:cs="Arial"/>
                <w:sz w:val="20"/>
              </w:rPr>
              <w:t xml:space="preserve"> </w:t>
            </w:r>
            <w:r w:rsidRPr="000140DE">
              <w:rPr>
                <w:rFonts w:ascii="Arial" w:hAnsi="Arial" w:cs="Arial"/>
                <w:sz w:val="20"/>
                <w:highlight w:val="yellow"/>
              </w:rPr>
              <w:t xml:space="preserve"> 2020/2021.</w:t>
            </w:r>
          </w:p>
          <w:p w14:paraId="6F046C59" w14:textId="77777777" w:rsidR="007631FB" w:rsidRDefault="007631FB" w:rsidP="007631FB">
            <w:pPr>
              <w:spacing w:after="0"/>
              <w:rPr>
                <w:rFonts w:ascii="Arial" w:hAnsi="Arial" w:cs="Arial"/>
                <w:sz w:val="20"/>
              </w:rPr>
            </w:pPr>
            <w:r>
              <w:rPr>
                <w:rFonts w:ascii="Arial" w:hAnsi="Arial" w:cs="Arial"/>
                <w:sz w:val="20"/>
              </w:rPr>
              <w:t>Increased knowledge and skills after training</w:t>
            </w:r>
          </w:p>
          <w:p w14:paraId="17BD7DC8" w14:textId="77777777" w:rsidR="007631FB" w:rsidRDefault="007631FB" w:rsidP="007631FB">
            <w:pPr>
              <w:spacing w:after="0"/>
              <w:jc w:val="both"/>
              <w:rPr>
                <w:rFonts w:ascii="Arial" w:hAnsi="Arial" w:cs="Arial"/>
                <w:sz w:val="20"/>
              </w:rPr>
            </w:pPr>
          </w:p>
          <w:p w14:paraId="5B8F276A" w14:textId="77777777" w:rsidR="007631FB" w:rsidRDefault="007631FB" w:rsidP="007631FB">
            <w:pPr>
              <w:spacing w:after="0"/>
              <w:rPr>
                <w:rFonts w:ascii="Arial" w:hAnsi="Arial" w:cs="Arial"/>
                <w:sz w:val="20"/>
              </w:rPr>
            </w:pPr>
            <w:r>
              <w:rPr>
                <w:rFonts w:ascii="Arial" w:hAnsi="Arial" w:cs="Arial"/>
                <w:sz w:val="20"/>
              </w:rPr>
              <w:t>120 CSO members from 15 CSOs mentored</w:t>
            </w:r>
          </w:p>
          <w:p w14:paraId="1DE7EB78" w14:textId="77777777" w:rsidR="007631FB" w:rsidRPr="008B66EA" w:rsidRDefault="007631FB" w:rsidP="007631FB">
            <w:pPr>
              <w:spacing w:after="0"/>
              <w:jc w:val="both"/>
              <w:rPr>
                <w:rFonts w:ascii="Arial" w:hAnsi="Arial" w:cs="Arial"/>
                <w:sz w:val="20"/>
              </w:rPr>
            </w:pPr>
          </w:p>
        </w:tc>
      </w:tr>
      <w:tr w:rsidR="007631FB" w:rsidRPr="00C925D0" w14:paraId="2BBE5A99" w14:textId="77777777" w:rsidTr="007631FB">
        <w:tc>
          <w:tcPr>
            <w:tcW w:w="866" w:type="dxa"/>
            <w:vMerge/>
            <w:shd w:val="clear" w:color="auto" w:fill="D9D9D9"/>
            <w:textDirection w:val="btLr"/>
          </w:tcPr>
          <w:p w14:paraId="103DA6BE" w14:textId="77777777" w:rsidR="007631FB" w:rsidRPr="00C925D0" w:rsidRDefault="007631FB" w:rsidP="007631FB">
            <w:pPr>
              <w:tabs>
                <w:tab w:val="left" w:pos="0"/>
                <w:tab w:val="left" w:pos="132"/>
              </w:tabs>
              <w:spacing w:after="0"/>
              <w:ind w:left="113" w:right="113" w:hanging="101"/>
              <w:jc w:val="center"/>
              <w:rPr>
                <w:rFonts w:cs="Calibri"/>
                <w:b/>
                <w:sz w:val="20"/>
              </w:rPr>
            </w:pPr>
          </w:p>
        </w:tc>
        <w:tc>
          <w:tcPr>
            <w:tcW w:w="3371" w:type="dxa"/>
            <w:shd w:val="clear" w:color="auto" w:fill="FFFFFF"/>
          </w:tcPr>
          <w:p w14:paraId="2832837E" w14:textId="77777777" w:rsidR="007631FB" w:rsidRDefault="007631FB" w:rsidP="007631FB">
            <w:pPr>
              <w:spacing w:after="0"/>
              <w:jc w:val="both"/>
              <w:rPr>
                <w:rFonts w:ascii="Arial" w:hAnsi="Arial" w:cs="Arial"/>
                <w:b/>
                <w:i/>
                <w:iCs/>
                <w:sz w:val="20"/>
              </w:rPr>
            </w:pPr>
            <w:r>
              <w:rPr>
                <w:rFonts w:ascii="Arial" w:hAnsi="Arial" w:cs="Arial"/>
                <w:b/>
                <w:bCs/>
                <w:sz w:val="20"/>
              </w:rPr>
              <w:t>OP 1.6</w:t>
            </w:r>
            <w:r w:rsidRPr="007F13BC">
              <w:rPr>
                <w:rFonts w:ascii="Arial" w:hAnsi="Arial" w:cs="Arial"/>
                <w:b/>
                <w:bCs/>
                <w:sz w:val="20"/>
              </w:rPr>
              <w:t xml:space="preserve"> </w:t>
            </w:r>
            <w:r w:rsidRPr="000B355B">
              <w:rPr>
                <w:rFonts w:ascii="Arial" w:hAnsi="Arial" w:cs="Arial"/>
                <w:b/>
                <w:i/>
                <w:iCs/>
                <w:sz w:val="20"/>
              </w:rPr>
              <w:t>financial support to third parties (CSOs and PTAs) to complement School Improvement Plan (SIP) activities</w:t>
            </w:r>
            <w:r>
              <w:rPr>
                <w:rFonts w:ascii="Arial" w:hAnsi="Arial" w:cs="Arial"/>
                <w:b/>
                <w:i/>
                <w:iCs/>
                <w:sz w:val="20"/>
              </w:rPr>
              <w:t xml:space="preserve"> as well as other inclusive gender responsive education and advocacy activities provided</w:t>
            </w:r>
          </w:p>
          <w:p w14:paraId="34EB42A7" w14:textId="77777777" w:rsidR="007631FB" w:rsidRDefault="007631FB" w:rsidP="007631FB">
            <w:pPr>
              <w:autoSpaceDE w:val="0"/>
              <w:autoSpaceDN w:val="0"/>
              <w:adjustRightInd w:val="0"/>
              <w:spacing w:after="0"/>
              <w:ind w:left="-7" w:firstLine="7"/>
              <w:jc w:val="both"/>
              <w:rPr>
                <w:rFonts w:ascii="Arial" w:hAnsi="Arial" w:cs="Arial"/>
                <w:b/>
                <w:bCs/>
                <w:sz w:val="20"/>
              </w:rPr>
            </w:pPr>
          </w:p>
        </w:tc>
        <w:tc>
          <w:tcPr>
            <w:tcW w:w="2610" w:type="dxa"/>
            <w:shd w:val="clear" w:color="auto" w:fill="FFFFFF"/>
          </w:tcPr>
          <w:p w14:paraId="4068DE41" w14:textId="77777777" w:rsidR="007631FB" w:rsidRDefault="007631FB" w:rsidP="007631FB">
            <w:pPr>
              <w:autoSpaceDE w:val="0"/>
              <w:autoSpaceDN w:val="0"/>
              <w:adjustRightInd w:val="0"/>
              <w:spacing w:after="0"/>
              <w:rPr>
                <w:rFonts w:ascii="Arial" w:hAnsi="Arial" w:cs="Arial"/>
                <w:sz w:val="20"/>
              </w:rPr>
            </w:pPr>
            <w:r>
              <w:rPr>
                <w:rFonts w:ascii="Arial" w:hAnsi="Arial" w:cs="Arial"/>
                <w:sz w:val="20"/>
              </w:rPr>
              <w:t># of CSOs and PTAs provided with sub-grants</w:t>
            </w:r>
          </w:p>
        </w:tc>
        <w:tc>
          <w:tcPr>
            <w:tcW w:w="1620" w:type="dxa"/>
            <w:shd w:val="clear" w:color="auto" w:fill="FFFFFF"/>
          </w:tcPr>
          <w:p w14:paraId="1223386F" w14:textId="77777777" w:rsidR="007631FB" w:rsidRDefault="007631FB" w:rsidP="007631FB">
            <w:pPr>
              <w:spacing w:after="0"/>
              <w:rPr>
                <w:rFonts w:ascii="Arial" w:hAnsi="Arial" w:cs="Arial"/>
                <w:sz w:val="20"/>
              </w:rPr>
            </w:pPr>
            <w:r>
              <w:rPr>
                <w:rFonts w:ascii="Arial" w:hAnsi="Arial" w:cs="Arial"/>
                <w:sz w:val="20"/>
              </w:rPr>
              <w:t>Secondary data gathered from Plan’s EU on-going action.</w:t>
            </w:r>
          </w:p>
          <w:p w14:paraId="6C38C57A" w14:textId="77777777" w:rsidR="007631FB" w:rsidRDefault="007631FB" w:rsidP="007631FB">
            <w:pPr>
              <w:spacing w:after="0"/>
              <w:rPr>
                <w:rFonts w:ascii="Arial" w:hAnsi="Arial" w:cs="Arial"/>
                <w:sz w:val="20"/>
              </w:rPr>
            </w:pPr>
          </w:p>
          <w:p w14:paraId="58FCBA47" w14:textId="77777777" w:rsidR="007631FB" w:rsidRDefault="007631FB" w:rsidP="007631FB">
            <w:pPr>
              <w:spacing w:after="0"/>
              <w:rPr>
                <w:rFonts w:ascii="Arial" w:hAnsi="Arial" w:cs="Arial"/>
                <w:sz w:val="20"/>
              </w:rPr>
            </w:pPr>
            <w:r>
              <w:rPr>
                <w:rFonts w:ascii="Arial" w:hAnsi="Arial" w:cs="Arial"/>
                <w:sz w:val="20"/>
              </w:rPr>
              <w:t xml:space="preserve">Baseline survey on </w:t>
            </w:r>
            <w:r>
              <w:rPr>
                <w:rFonts w:ascii="Arial" w:hAnsi="Arial" w:cs="Arial"/>
                <w:sz w:val="20"/>
                <w:vertAlign w:val="superscript"/>
              </w:rPr>
              <w:t>2nd</w:t>
            </w:r>
            <w:r>
              <w:rPr>
                <w:rFonts w:ascii="Arial" w:hAnsi="Arial" w:cs="Arial"/>
                <w:sz w:val="20"/>
              </w:rPr>
              <w:t xml:space="preserve"> quarter 2018</w:t>
            </w:r>
          </w:p>
        </w:tc>
        <w:tc>
          <w:tcPr>
            <w:tcW w:w="2037" w:type="dxa"/>
            <w:shd w:val="clear" w:color="auto" w:fill="FFFFFF"/>
          </w:tcPr>
          <w:p w14:paraId="2940886C" w14:textId="77777777" w:rsidR="007631FB" w:rsidRDefault="007631FB" w:rsidP="007631FB">
            <w:pPr>
              <w:autoSpaceDE w:val="0"/>
              <w:autoSpaceDN w:val="0"/>
              <w:adjustRightInd w:val="0"/>
              <w:spacing w:after="0"/>
              <w:rPr>
                <w:rFonts w:ascii="Arial" w:hAnsi="Arial" w:cs="Arial"/>
                <w:sz w:val="20"/>
              </w:rPr>
            </w:pPr>
            <w:r w:rsidRPr="000140DE">
              <w:rPr>
                <w:rFonts w:ascii="Arial" w:hAnsi="Arial" w:cs="Arial"/>
                <w:sz w:val="20"/>
                <w:highlight w:val="yellow"/>
              </w:rPr>
              <w:t>12  CSOs and 12 PTAs provided with sub-grants</w:t>
            </w:r>
          </w:p>
        </w:tc>
      </w:tr>
      <w:tr w:rsidR="007631FB" w:rsidRPr="00C925D0" w14:paraId="3DB31E09" w14:textId="77777777" w:rsidTr="007631FB">
        <w:tc>
          <w:tcPr>
            <w:tcW w:w="866" w:type="dxa"/>
            <w:vMerge/>
            <w:shd w:val="clear" w:color="auto" w:fill="D9D9D9"/>
            <w:textDirection w:val="btLr"/>
          </w:tcPr>
          <w:p w14:paraId="40A65E5F" w14:textId="77777777" w:rsidR="007631FB" w:rsidRPr="00C925D0" w:rsidRDefault="007631FB" w:rsidP="007631FB">
            <w:pPr>
              <w:tabs>
                <w:tab w:val="left" w:pos="0"/>
                <w:tab w:val="left" w:pos="132"/>
              </w:tabs>
              <w:spacing w:after="0"/>
              <w:ind w:left="113" w:right="113" w:hanging="101"/>
              <w:jc w:val="center"/>
              <w:rPr>
                <w:rFonts w:cs="Calibri"/>
                <w:b/>
                <w:sz w:val="20"/>
              </w:rPr>
            </w:pPr>
          </w:p>
        </w:tc>
        <w:tc>
          <w:tcPr>
            <w:tcW w:w="3371" w:type="dxa"/>
            <w:shd w:val="clear" w:color="auto" w:fill="FFFFFF"/>
          </w:tcPr>
          <w:p w14:paraId="497F4498" w14:textId="77777777" w:rsidR="007631FB" w:rsidRPr="00B331BF" w:rsidRDefault="007631FB" w:rsidP="007631FB">
            <w:pPr>
              <w:spacing w:after="0"/>
              <w:rPr>
                <w:rFonts w:asciiTheme="minorBidi" w:hAnsiTheme="minorBidi"/>
                <w:color w:val="FF0000"/>
                <w:sz w:val="20"/>
              </w:rPr>
            </w:pPr>
            <w:r w:rsidRPr="00D25211">
              <w:rPr>
                <w:rFonts w:asciiTheme="minorBidi" w:hAnsiTheme="minorBidi"/>
                <w:b/>
                <w:sz w:val="20"/>
              </w:rPr>
              <w:t>OP 1.7</w:t>
            </w:r>
            <w:r w:rsidRPr="00D25211">
              <w:rPr>
                <w:rFonts w:asciiTheme="minorBidi" w:hAnsiTheme="minorBidi"/>
                <w:sz w:val="20"/>
              </w:rPr>
              <w:t xml:space="preserve"> </w:t>
            </w:r>
            <w:r w:rsidRPr="00D25211">
              <w:rPr>
                <w:rFonts w:asciiTheme="minorBidi" w:hAnsiTheme="minorBidi"/>
                <w:b/>
                <w:sz w:val="20"/>
              </w:rPr>
              <w:t xml:space="preserve">Annual campaigns to raise awareness on various issues faced by girls, importance of education for all, rights of vulnerable groups and </w:t>
            </w:r>
            <w:r w:rsidRPr="00D25211">
              <w:rPr>
                <w:rFonts w:asciiTheme="minorBidi" w:hAnsiTheme="minorBidi"/>
                <w:b/>
                <w:sz w:val="20"/>
              </w:rPr>
              <w:lastRenderedPageBreak/>
              <w:t xml:space="preserve">refugee/minorities at village and state level </w:t>
            </w:r>
            <w:proofErr w:type="spellStart"/>
            <w:r w:rsidRPr="00D25211">
              <w:rPr>
                <w:rFonts w:asciiTheme="minorBidi" w:hAnsiTheme="minorBidi"/>
                <w:b/>
                <w:sz w:val="20"/>
              </w:rPr>
              <w:t>organised</w:t>
            </w:r>
            <w:proofErr w:type="spellEnd"/>
          </w:p>
        </w:tc>
        <w:tc>
          <w:tcPr>
            <w:tcW w:w="2610" w:type="dxa"/>
            <w:shd w:val="clear" w:color="auto" w:fill="FFFFFF"/>
          </w:tcPr>
          <w:p w14:paraId="32774C24" w14:textId="77777777" w:rsidR="007631FB" w:rsidRDefault="007631FB" w:rsidP="007631FB">
            <w:pPr>
              <w:autoSpaceDE w:val="0"/>
              <w:autoSpaceDN w:val="0"/>
              <w:adjustRightInd w:val="0"/>
              <w:spacing w:after="0"/>
              <w:rPr>
                <w:rFonts w:ascii="Arial" w:hAnsi="Arial" w:cs="Arial"/>
                <w:sz w:val="20"/>
              </w:rPr>
            </w:pPr>
            <w:r>
              <w:rPr>
                <w:rFonts w:ascii="Arial" w:hAnsi="Arial" w:cs="Arial"/>
                <w:sz w:val="20"/>
              </w:rPr>
              <w:lastRenderedPageBreak/>
              <w:t xml:space="preserve"># of campaigns on issues faced by girls, importance of education for all, rights of vulnerable groups </w:t>
            </w:r>
            <w:proofErr w:type="spellStart"/>
            <w:r>
              <w:rPr>
                <w:rFonts w:ascii="Arial" w:hAnsi="Arial" w:cs="Arial"/>
                <w:sz w:val="20"/>
              </w:rPr>
              <w:lastRenderedPageBreak/>
              <w:t>organised</w:t>
            </w:r>
            <w:proofErr w:type="spellEnd"/>
            <w:r>
              <w:rPr>
                <w:rFonts w:ascii="Arial" w:hAnsi="Arial" w:cs="Arial"/>
                <w:sz w:val="20"/>
              </w:rPr>
              <w:t xml:space="preserve"> (# on village level; # on state level)</w:t>
            </w:r>
          </w:p>
          <w:p w14:paraId="25B0E183" w14:textId="77777777" w:rsidR="007631FB" w:rsidRDefault="007631FB" w:rsidP="007631FB">
            <w:pPr>
              <w:autoSpaceDE w:val="0"/>
              <w:autoSpaceDN w:val="0"/>
              <w:adjustRightInd w:val="0"/>
              <w:spacing w:after="0"/>
              <w:rPr>
                <w:rFonts w:ascii="Arial" w:hAnsi="Arial" w:cs="Arial"/>
                <w:sz w:val="20"/>
              </w:rPr>
            </w:pPr>
          </w:p>
          <w:p w14:paraId="0DC82FAA" w14:textId="77777777" w:rsidR="007631FB" w:rsidRDefault="007631FB" w:rsidP="007631FB">
            <w:pPr>
              <w:autoSpaceDE w:val="0"/>
              <w:autoSpaceDN w:val="0"/>
              <w:adjustRightInd w:val="0"/>
              <w:spacing w:after="0"/>
              <w:rPr>
                <w:rFonts w:ascii="Arial" w:hAnsi="Arial" w:cs="Arial"/>
                <w:sz w:val="20"/>
              </w:rPr>
            </w:pPr>
            <w:r>
              <w:rPr>
                <w:rFonts w:ascii="Arial" w:hAnsi="Arial" w:cs="Arial"/>
                <w:sz w:val="20"/>
              </w:rPr>
              <w:t># of localities reached</w:t>
            </w:r>
          </w:p>
          <w:p w14:paraId="53D954C3" w14:textId="77777777" w:rsidR="007631FB" w:rsidRDefault="007631FB" w:rsidP="007631FB">
            <w:pPr>
              <w:autoSpaceDE w:val="0"/>
              <w:autoSpaceDN w:val="0"/>
              <w:adjustRightInd w:val="0"/>
              <w:spacing w:after="0"/>
              <w:rPr>
                <w:rFonts w:ascii="Arial" w:hAnsi="Arial" w:cs="Arial"/>
                <w:sz w:val="20"/>
              </w:rPr>
            </w:pPr>
          </w:p>
          <w:p w14:paraId="5395AC08" w14:textId="77777777" w:rsidR="007631FB" w:rsidRDefault="007631FB" w:rsidP="007631FB">
            <w:pPr>
              <w:autoSpaceDE w:val="0"/>
              <w:autoSpaceDN w:val="0"/>
              <w:adjustRightInd w:val="0"/>
              <w:spacing w:after="0"/>
              <w:rPr>
                <w:rFonts w:ascii="Arial" w:hAnsi="Arial" w:cs="Arial"/>
                <w:sz w:val="20"/>
              </w:rPr>
            </w:pPr>
            <w:r>
              <w:rPr>
                <w:rFonts w:ascii="Arial" w:hAnsi="Arial" w:cs="Arial"/>
                <w:sz w:val="20"/>
              </w:rPr>
              <w:t xml:space="preserve"># of media reports published/ events </w:t>
            </w:r>
            <w:proofErr w:type="spellStart"/>
            <w:r>
              <w:rPr>
                <w:rFonts w:ascii="Arial" w:hAnsi="Arial" w:cs="Arial"/>
                <w:sz w:val="20"/>
              </w:rPr>
              <w:t>organised</w:t>
            </w:r>
            <w:proofErr w:type="spellEnd"/>
            <w:r>
              <w:rPr>
                <w:rFonts w:ascii="Arial" w:hAnsi="Arial" w:cs="Arial"/>
                <w:sz w:val="20"/>
              </w:rPr>
              <w:t>/ participants of events reached / flyers distributed</w:t>
            </w:r>
          </w:p>
          <w:p w14:paraId="2FF59E07" w14:textId="77777777" w:rsidR="007631FB" w:rsidRDefault="007631FB" w:rsidP="007631FB">
            <w:pPr>
              <w:autoSpaceDE w:val="0"/>
              <w:autoSpaceDN w:val="0"/>
              <w:adjustRightInd w:val="0"/>
              <w:spacing w:after="0"/>
              <w:rPr>
                <w:rFonts w:ascii="Arial" w:hAnsi="Arial" w:cs="Arial"/>
                <w:sz w:val="20"/>
              </w:rPr>
            </w:pPr>
          </w:p>
        </w:tc>
        <w:tc>
          <w:tcPr>
            <w:tcW w:w="1620" w:type="dxa"/>
            <w:shd w:val="clear" w:color="auto" w:fill="FFFFFF"/>
          </w:tcPr>
          <w:p w14:paraId="7CBC3454" w14:textId="77777777" w:rsidR="007631FB" w:rsidRPr="008B66EA" w:rsidRDefault="007631FB" w:rsidP="007631FB">
            <w:pPr>
              <w:spacing w:after="0"/>
              <w:rPr>
                <w:rFonts w:ascii="Arial" w:hAnsi="Arial" w:cs="Arial"/>
                <w:sz w:val="20"/>
              </w:rPr>
            </w:pPr>
            <w:r>
              <w:rPr>
                <w:rFonts w:ascii="Arial" w:hAnsi="Arial" w:cs="Arial"/>
                <w:sz w:val="20"/>
              </w:rPr>
              <w:lastRenderedPageBreak/>
              <w:t>Baseline survey on 2</w:t>
            </w:r>
            <w:r w:rsidRPr="004D60A3">
              <w:rPr>
                <w:rFonts w:ascii="Arial" w:hAnsi="Arial" w:cs="Arial"/>
                <w:sz w:val="20"/>
                <w:vertAlign w:val="superscript"/>
              </w:rPr>
              <w:t>nd</w:t>
            </w:r>
            <w:r>
              <w:rPr>
                <w:rFonts w:ascii="Arial" w:hAnsi="Arial" w:cs="Arial"/>
                <w:sz w:val="20"/>
              </w:rPr>
              <w:t xml:space="preserve"> quarter of 2018</w:t>
            </w:r>
          </w:p>
        </w:tc>
        <w:tc>
          <w:tcPr>
            <w:tcW w:w="2037" w:type="dxa"/>
            <w:shd w:val="clear" w:color="auto" w:fill="FFFFFF"/>
          </w:tcPr>
          <w:p w14:paraId="6AE418FD" w14:textId="77777777" w:rsidR="007631FB" w:rsidRDefault="007631FB" w:rsidP="007631FB">
            <w:pPr>
              <w:autoSpaceDE w:val="0"/>
              <w:autoSpaceDN w:val="0"/>
              <w:adjustRightInd w:val="0"/>
              <w:spacing w:after="0"/>
              <w:rPr>
                <w:rFonts w:ascii="Arial" w:hAnsi="Arial" w:cs="Arial"/>
                <w:sz w:val="20"/>
              </w:rPr>
            </w:pPr>
            <w:r>
              <w:rPr>
                <w:rFonts w:ascii="Arial" w:hAnsi="Arial" w:cs="Arial"/>
                <w:sz w:val="20"/>
              </w:rPr>
              <w:t xml:space="preserve">216 campaigns on issues faced by girls, importance of education for all, rights of vulnerable </w:t>
            </w:r>
            <w:r>
              <w:rPr>
                <w:rFonts w:ascii="Arial" w:hAnsi="Arial" w:cs="Arial"/>
                <w:sz w:val="20"/>
              </w:rPr>
              <w:lastRenderedPageBreak/>
              <w:t xml:space="preserve">groups </w:t>
            </w:r>
            <w:proofErr w:type="spellStart"/>
            <w:r>
              <w:rPr>
                <w:rFonts w:ascii="Arial" w:hAnsi="Arial" w:cs="Arial"/>
                <w:sz w:val="20"/>
              </w:rPr>
              <w:t>organised</w:t>
            </w:r>
            <w:proofErr w:type="spellEnd"/>
            <w:r>
              <w:rPr>
                <w:rFonts w:ascii="Arial" w:hAnsi="Arial" w:cs="Arial"/>
                <w:sz w:val="20"/>
              </w:rPr>
              <w:t xml:space="preserve"> (216 in 24 villages on village level; 9 on state level)</w:t>
            </w:r>
          </w:p>
          <w:p w14:paraId="4B9F984C" w14:textId="77777777" w:rsidR="007631FB" w:rsidRDefault="007631FB" w:rsidP="007631FB">
            <w:pPr>
              <w:autoSpaceDE w:val="0"/>
              <w:autoSpaceDN w:val="0"/>
              <w:adjustRightInd w:val="0"/>
              <w:spacing w:after="0"/>
              <w:rPr>
                <w:rFonts w:ascii="Arial" w:hAnsi="Arial" w:cs="Arial"/>
                <w:sz w:val="20"/>
              </w:rPr>
            </w:pPr>
          </w:p>
          <w:p w14:paraId="44A27526" w14:textId="77777777" w:rsidR="007631FB" w:rsidRDefault="007631FB" w:rsidP="007631FB">
            <w:pPr>
              <w:autoSpaceDE w:val="0"/>
              <w:autoSpaceDN w:val="0"/>
              <w:adjustRightInd w:val="0"/>
              <w:spacing w:after="0"/>
              <w:rPr>
                <w:rFonts w:ascii="Arial" w:hAnsi="Arial" w:cs="Arial"/>
                <w:sz w:val="20"/>
              </w:rPr>
            </w:pPr>
            <w:r>
              <w:rPr>
                <w:rFonts w:ascii="Arial" w:hAnsi="Arial" w:cs="Arial"/>
                <w:sz w:val="20"/>
              </w:rPr>
              <w:t>24 villages/localities reached</w:t>
            </w:r>
          </w:p>
          <w:p w14:paraId="27750EF8" w14:textId="77777777" w:rsidR="007631FB" w:rsidRDefault="007631FB" w:rsidP="007631FB">
            <w:pPr>
              <w:autoSpaceDE w:val="0"/>
              <w:autoSpaceDN w:val="0"/>
              <w:adjustRightInd w:val="0"/>
              <w:spacing w:after="0"/>
              <w:rPr>
                <w:rFonts w:ascii="Arial" w:hAnsi="Arial" w:cs="Arial"/>
                <w:sz w:val="20"/>
              </w:rPr>
            </w:pPr>
          </w:p>
          <w:p w14:paraId="50CC039A" w14:textId="77777777" w:rsidR="007631FB" w:rsidRDefault="007631FB" w:rsidP="007631FB">
            <w:pPr>
              <w:autoSpaceDE w:val="0"/>
              <w:autoSpaceDN w:val="0"/>
              <w:adjustRightInd w:val="0"/>
              <w:spacing w:after="0"/>
              <w:rPr>
                <w:rFonts w:ascii="Arial" w:hAnsi="Arial" w:cs="Arial"/>
                <w:sz w:val="20"/>
              </w:rPr>
            </w:pPr>
            <w:r>
              <w:rPr>
                <w:rFonts w:ascii="Arial" w:hAnsi="Arial" w:cs="Arial"/>
                <w:sz w:val="20"/>
              </w:rPr>
              <w:t xml:space="preserve">18 of media reports published/ events </w:t>
            </w:r>
            <w:proofErr w:type="spellStart"/>
            <w:r>
              <w:rPr>
                <w:rFonts w:ascii="Arial" w:hAnsi="Arial" w:cs="Arial"/>
                <w:sz w:val="20"/>
              </w:rPr>
              <w:t>organised</w:t>
            </w:r>
            <w:proofErr w:type="spellEnd"/>
            <w:r>
              <w:rPr>
                <w:rFonts w:ascii="Arial" w:hAnsi="Arial" w:cs="Arial"/>
                <w:sz w:val="20"/>
              </w:rPr>
              <w:t>/ participants of events reached / flyers distributed</w:t>
            </w:r>
          </w:p>
        </w:tc>
      </w:tr>
      <w:tr w:rsidR="007631FB" w:rsidRPr="00C925D0" w14:paraId="51074F85" w14:textId="77777777" w:rsidTr="007631FB">
        <w:tc>
          <w:tcPr>
            <w:tcW w:w="866" w:type="dxa"/>
            <w:vMerge/>
            <w:shd w:val="clear" w:color="auto" w:fill="D9D9D9"/>
            <w:textDirection w:val="btLr"/>
          </w:tcPr>
          <w:p w14:paraId="1B94191C" w14:textId="77777777" w:rsidR="007631FB" w:rsidRPr="00C925D0" w:rsidRDefault="007631FB" w:rsidP="007631FB">
            <w:pPr>
              <w:tabs>
                <w:tab w:val="left" w:pos="0"/>
                <w:tab w:val="left" w:pos="132"/>
              </w:tabs>
              <w:spacing w:after="0"/>
              <w:ind w:left="113" w:right="113" w:hanging="101"/>
              <w:jc w:val="center"/>
              <w:rPr>
                <w:rFonts w:cs="Calibri"/>
                <w:b/>
                <w:sz w:val="20"/>
              </w:rPr>
            </w:pPr>
          </w:p>
        </w:tc>
        <w:tc>
          <w:tcPr>
            <w:tcW w:w="3371" w:type="dxa"/>
            <w:shd w:val="clear" w:color="auto" w:fill="FFFFFF"/>
          </w:tcPr>
          <w:p w14:paraId="1B9418D9" w14:textId="77777777" w:rsidR="007631FB" w:rsidRDefault="007631FB" w:rsidP="007631FB">
            <w:pPr>
              <w:spacing w:after="0"/>
              <w:jc w:val="both"/>
              <w:rPr>
                <w:rFonts w:ascii="Arial" w:hAnsi="Arial" w:cs="Arial"/>
                <w:b/>
                <w:i/>
                <w:iCs/>
                <w:sz w:val="20"/>
              </w:rPr>
            </w:pPr>
            <w:r w:rsidRPr="00E0353C">
              <w:rPr>
                <w:rFonts w:ascii="Arial" w:hAnsi="Arial" w:cs="Arial"/>
                <w:b/>
                <w:bCs/>
                <w:sz w:val="20"/>
              </w:rPr>
              <w:t xml:space="preserve">OP </w:t>
            </w:r>
            <w:r>
              <w:rPr>
                <w:rFonts w:ascii="Arial" w:hAnsi="Arial" w:cs="Arial"/>
                <w:b/>
                <w:bCs/>
                <w:sz w:val="20"/>
              </w:rPr>
              <w:t>2</w:t>
            </w:r>
            <w:r w:rsidRPr="00E0353C">
              <w:rPr>
                <w:rFonts w:ascii="Arial" w:hAnsi="Arial" w:cs="Arial"/>
                <w:b/>
                <w:bCs/>
                <w:sz w:val="20"/>
              </w:rPr>
              <w:t xml:space="preserve">.1 </w:t>
            </w:r>
            <w:r>
              <w:rPr>
                <w:rFonts w:ascii="Arial" w:hAnsi="Arial" w:cs="Arial"/>
                <w:b/>
                <w:i/>
                <w:iCs/>
                <w:sz w:val="20"/>
              </w:rPr>
              <w:t xml:space="preserve">A </w:t>
            </w:r>
            <w:r w:rsidRPr="000B355B">
              <w:rPr>
                <w:rFonts w:ascii="Arial" w:hAnsi="Arial" w:cs="Arial"/>
                <w:b/>
                <w:i/>
                <w:iCs/>
                <w:sz w:val="20"/>
              </w:rPr>
              <w:t xml:space="preserve">Civil Society Coalition for Education (CSCFE) through conducting 6 workshops involving all stakeholders (LAs, CSOs, PTAs, community representatives, experts, etc.) </w:t>
            </w:r>
            <w:r>
              <w:rPr>
                <w:rFonts w:ascii="Arial" w:hAnsi="Arial" w:cs="Arial"/>
                <w:b/>
                <w:i/>
                <w:iCs/>
                <w:sz w:val="20"/>
              </w:rPr>
              <w:t xml:space="preserve">formed </w:t>
            </w:r>
            <w:r w:rsidRPr="000B355B">
              <w:rPr>
                <w:rFonts w:ascii="Arial" w:hAnsi="Arial" w:cs="Arial"/>
                <w:b/>
                <w:i/>
                <w:iCs/>
                <w:sz w:val="20"/>
              </w:rPr>
              <w:t>to identify the needs, structures, mandates and roles of the forum</w:t>
            </w:r>
          </w:p>
          <w:p w14:paraId="1B89EFDC" w14:textId="77777777" w:rsidR="007631FB" w:rsidRDefault="007631FB" w:rsidP="007631FB">
            <w:pPr>
              <w:autoSpaceDE w:val="0"/>
              <w:autoSpaceDN w:val="0"/>
              <w:adjustRightInd w:val="0"/>
              <w:spacing w:after="0"/>
              <w:ind w:left="-7" w:firstLine="7"/>
              <w:jc w:val="both"/>
              <w:rPr>
                <w:rFonts w:ascii="Arial" w:hAnsi="Arial" w:cs="Arial"/>
                <w:b/>
                <w:bCs/>
                <w:i/>
                <w:iCs/>
                <w:sz w:val="20"/>
              </w:rPr>
            </w:pPr>
          </w:p>
        </w:tc>
        <w:tc>
          <w:tcPr>
            <w:tcW w:w="2610" w:type="dxa"/>
            <w:shd w:val="clear" w:color="auto" w:fill="FFFFFF"/>
          </w:tcPr>
          <w:p w14:paraId="15C39926" w14:textId="77777777" w:rsidR="007631FB" w:rsidRDefault="007631FB" w:rsidP="007631FB">
            <w:pPr>
              <w:autoSpaceDE w:val="0"/>
              <w:autoSpaceDN w:val="0"/>
              <w:adjustRightInd w:val="0"/>
              <w:spacing w:after="0"/>
              <w:rPr>
                <w:rFonts w:ascii="Arial" w:hAnsi="Arial" w:cs="Arial"/>
                <w:sz w:val="20"/>
              </w:rPr>
            </w:pPr>
            <w:r>
              <w:rPr>
                <w:rFonts w:ascii="Arial" w:hAnsi="Arial" w:cs="Arial"/>
                <w:sz w:val="20"/>
              </w:rPr>
              <w:t xml:space="preserve"># </w:t>
            </w:r>
            <w:r w:rsidRPr="008B66EA">
              <w:rPr>
                <w:rFonts w:ascii="Arial" w:hAnsi="Arial" w:cs="Arial"/>
                <w:sz w:val="20"/>
              </w:rPr>
              <w:t xml:space="preserve">of </w:t>
            </w:r>
            <w:r>
              <w:rPr>
                <w:rFonts w:ascii="Arial" w:hAnsi="Arial" w:cs="Arial"/>
                <w:sz w:val="20"/>
              </w:rPr>
              <w:t>workshops conducted.</w:t>
            </w:r>
          </w:p>
          <w:p w14:paraId="0BD71290" w14:textId="77777777" w:rsidR="007631FB" w:rsidRDefault="007631FB" w:rsidP="007631FB">
            <w:pPr>
              <w:autoSpaceDE w:val="0"/>
              <w:autoSpaceDN w:val="0"/>
              <w:adjustRightInd w:val="0"/>
              <w:spacing w:after="0"/>
              <w:rPr>
                <w:rFonts w:ascii="Arial" w:hAnsi="Arial" w:cs="Arial"/>
                <w:sz w:val="20"/>
              </w:rPr>
            </w:pPr>
            <w:r>
              <w:rPr>
                <w:rFonts w:ascii="Arial" w:hAnsi="Arial" w:cs="Arial"/>
                <w:sz w:val="20"/>
              </w:rPr>
              <w:t># and positions of participants attended</w:t>
            </w:r>
          </w:p>
          <w:p w14:paraId="54EFC3ED" w14:textId="77777777" w:rsidR="007631FB" w:rsidRDefault="007631FB" w:rsidP="007631FB">
            <w:pPr>
              <w:autoSpaceDE w:val="0"/>
              <w:autoSpaceDN w:val="0"/>
              <w:adjustRightInd w:val="0"/>
              <w:spacing w:after="0"/>
              <w:rPr>
                <w:rFonts w:ascii="Arial" w:hAnsi="Arial" w:cs="Arial"/>
                <w:sz w:val="20"/>
              </w:rPr>
            </w:pPr>
            <w:r>
              <w:rPr>
                <w:rFonts w:ascii="Arial" w:hAnsi="Arial" w:cs="Arial"/>
                <w:sz w:val="20"/>
              </w:rPr>
              <w:t># and quality of recommendations</w:t>
            </w:r>
          </w:p>
          <w:p w14:paraId="0D3C3BFC" w14:textId="77777777" w:rsidR="007631FB" w:rsidRDefault="007631FB" w:rsidP="007631FB">
            <w:pPr>
              <w:autoSpaceDE w:val="0"/>
              <w:autoSpaceDN w:val="0"/>
              <w:adjustRightInd w:val="0"/>
              <w:spacing w:after="0"/>
              <w:rPr>
                <w:rFonts w:ascii="Arial" w:hAnsi="Arial" w:cs="Arial"/>
                <w:sz w:val="20"/>
              </w:rPr>
            </w:pPr>
            <w:r>
              <w:rPr>
                <w:rFonts w:ascii="Arial" w:hAnsi="Arial" w:cs="Arial"/>
                <w:sz w:val="20"/>
              </w:rPr>
              <w:t># of participating CSOs, PTAs and LAs in the CSCFE</w:t>
            </w:r>
            <w:r w:rsidRPr="008B66EA">
              <w:rPr>
                <w:rFonts w:ascii="Arial" w:hAnsi="Arial" w:cs="Arial"/>
                <w:sz w:val="20"/>
              </w:rPr>
              <w:t xml:space="preserve"> </w:t>
            </w:r>
          </w:p>
          <w:p w14:paraId="5AD5E0B4" w14:textId="77777777" w:rsidR="007631FB" w:rsidRDefault="007631FB" w:rsidP="007631FB">
            <w:pPr>
              <w:autoSpaceDE w:val="0"/>
              <w:autoSpaceDN w:val="0"/>
              <w:adjustRightInd w:val="0"/>
              <w:spacing w:after="0"/>
              <w:rPr>
                <w:rFonts w:ascii="Arial" w:hAnsi="Arial" w:cs="Arial"/>
                <w:sz w:val="20"/>
              </w:rPr>
            </w:pPr>
          </w:p>
          <w:p w14:paraId="5A1A2F08" w14:textId="77777777" w:rsidR="007631FB" w:rsidRDefault="007631FB" w:rsidP="007631FB">
            <w:pPr>
              <w:autoSpaceDE w:val="0"/>
              <w:autoSpaceDN w:val="0"/>
              <w:adjustRightInd w:val="0"/>
              <w:spacing w:after="0"/>
              <w:rPr>
                <w:rFonts w:ascii="Arial" w:hAnsi="Arial" w:cs="Arial"/>
                <w:sz w:val="20"/>
              </w:rPr>
            </w:pPr>
          </w:p>
          <w:p w14:paraId="398B3759" w14:textId="77777777" w:rsidR="007631FB" w:rsidRDefault="007631FB" w:rsidP="007631FB">
            <w:pPr>
              <w:autoSpaceDE w:val="0"/>
              <w:autoSpaceDN w:val="0"/>
              <w:adjustRightInd w:val="0"/>
              <w:spacing w:after="0"/>
              <w:rPr>
                <w:rFonts w:ascii="Arial" w:hAnsi="Arial" w:cs="Arial"/>
                <w:sz w:val="20"/>
              </w:rPr>
            </w:pPr>
            <w:r w:rsidRPr="008B66EA">
              <w:rPr>
                <w:rFonts w:ascii="Arial" w:hAnsi="Arial" w:cs="Arial"/>
                <w:sz w:val="20"/>
              </w:rPr>
              <w:t xml:space="preserve"> </w:t>
            </w:r>
          </w:p>
          <w:p w14:paraId="2CD72B53" w14:textId="77777777" w:rsidR="007631FB" w:rsidRPr="008B66EA" w:rsidRDefault="007631FB" w:rsidP="007631FB">
            <w:pPr>
              <w:autoSpaceDE w:val="0"/>
              <w:autoSpaceDN w:val="0"/>
              <w:adjustRightInd w:val="0"/>
              <w:spacing w:after="0"/>
              <w:rPr>
                <w:rFonts w:ascii="Arial" w:hAnsi="Arial" w:cs="Arial"/>
                <w:sz w:val="20"/>
              </w:rPr>
            </w:pPr>
          </w:p>
        </w:tc>
        <w:tc>
          <w:tcPr>
            <w:tcW w:w="1620" w:type="dxa"/>
            <w:shd w:val="clear" w:color="auto" w:fill="FFFFFF"/>
          </w:tcPr>
          <w:p w14:paraId="55A5C866" w14:textId="77777777" w:rsidR="007631FB" w:rsidRPr="008B66EA" w:rsidRDefault="007631FB" w:rsidP="007631FB">
            <w:pPr>
              <w:spacing w:after="0"/>
              <w:rPr>
                <w:rFonts w:ascii="Arial" w:hAnsi="Arial" w:cs="Arial"/>
                <w:sz w:val="20"/>
              </w:rPr>
            </w:pPr>
            <w:r w:rsidRPr="008B66EA">
              <w:rPr>
                <w:rFonts w:ascii="Arial" w:hAnsi="Arial" w:cs="Arial"/>
                <w:sz w:val="20"/>
              </w:rPr>
              <w:t xml:space="preserve">Before </w:t>
            </w:r>
            <w:r>
              <w:rPr>
                <w:rFonts w:ascii="Arial" w:hAnsi="Arial" w:cs="Arial"/>
                <w:sz w:val="20"/>
              </w:rPr>
              <w:t>the</w:t>
            </w:r>
            <w:r w:rsidRPr="008B66EA">
              <w:rPr>
                <w:rFonts w:ascii="Arial" w:hAnsi="Arial" w:cs="Arial"/>
                <w:sz w:val="20"/>
              </w:rPr>
              <w:t xml:space="preserve"> project start</w:t>
            </w:r>
            <w:r>
              <w:rPr>
                <w:rFonts w:ascii="Arial" w:hAnsi="Arial" w:cs="Arial"/>
                <w:sz w:val="20"/>
              </w:rPr>
              <w:t>s</w:t>
            </w:r>
            <w:r w:rsidRPr="008B66EA">
              <w:rPr>
                <w:rFonts w:ascii="Arial" w:hAnsi="Arial" w:cs="Arial"/>
                <w:sz w:val="20"/>
              </w:rPr>
              <w:t xml:space="preserve"> no </w:t>
            </w:r>
            <w:r>
              <w:rPr>
                <w:rFonts w:ascii="Arial" w:hAnsi="Arial" w:cs="Arial"/>
                <w:sz w:val="20"/>
              </w:rPr>
              <w:t xml:space="preserve">workshop was conducted to formulate CSCFE </w:t>
            </w:r>
            <w:r w:rsidRPr="008B66EA">
              <w:rPr>
                <w:rFonts w:ascii="Arial" w:hAnsi="Arial" w:cs="Arial"/>
                <w:sz w:val="20"/>
              </w:rPr>
              <w:t xml:space="preserve"> </w:t>
            </w:r>
          </w:p>
          <w:p w14:paraId="5405C233" w14:textId="77777777" w:rsidR="007631FB" w:rsidRDefault="007631FB" w:rsidP="007631FB">
            <w:pPr>
              <w:spacing w:after="0"/>
              <w:rPr>
                <w:rFonts w:ascii="Arial" w:hAnsi="Arial" w:cs="Arial"/>
                <w:sz w:val="20"/>
              </w:rPr>
            </w:pPr>
            <w:proofErr w:type="gramStart"/>
            <w:r w:rsidRPr="008B66EA">
              <w:rPr>
                <w:rFonts w:ascii="Arial" w:hAnsi="Arial" w:cs="Arial"/>
                <w:sz w:val="20"/>
              </w:rPr>
              <w:t>therefore</w:t>
            </w:r>
            <w:proofErr w:type="gramEnd"/>
            <w:r w:rsidRPr="008B66EA">
              <w:rPr>
                <w:rFonts w:ascii="Arial" w:hAnsi="Arial" w:cs="Arial"/>
                <w:sz w:val="20"/>
              </w:rPr>
              <w:t xml:space="preserve"> the baseline is 0</w:t>
            </w:r>
            <w:r>
              <w:rPr>
                <w:rFonts w:ascii="Arial" w:hAnsi="Arial" w:cs="Arial"/>
                <w:sz w:val="20"/>
              </w:rPr>
              <w:t xml:space="preserve"> as of 2017</w:t>
            </w:r>
          </w:p>
          <w:p w14:paraId="7BF813DD" w14:textId="77777777" w:rsidR="007631FB" w:rsidRPr="008B66EA" w:rsidRDefault="007631FB" w:rsidP="007631FB">
            <w:pPr>
              <w:spacing w:after="0"/>
              <w:rPr>
                <w:rFonts w:ascii="Arial" w:hAnsi="Arial" w:cs="Arial"/>
                <w:sz w:val="20"/>
              </w:rPr>
            </w:pPr>
          </w:p>
        </w:tc>
        <w:tc>
          <w:tcPr>
            <w:tcW w:w="2037" w:type="dxa"/>
            <w:shd w:val="clear" w:color="auto" w:fill="FFFFFF"/>
          </w:tcPr>
          <w:p w14:paraId="78F7C2A0" w14:textId="77777777" w:rsidR="007631FB" w:rsidRDefault="007631FB" w:rsidP="007631FB">
            <w:pPr>
              <w:autoSpaceDE w:val="0"/>
              <w:autoSpaceDN w:val="0"/>
              <w:adjustRightInd w:val="0"/>
              <w:spacing w:after="0"/>
              <w:rPr>
                <w:rFonts w:ascii="Arial" w:hAnsi="Arial" w:cs="Arial"/>
                <w:sz w:val="20"/>
              </w:rPr>
            </w:pPr>
            <w:r>
              <w:rPr>
                <w:rFonts w:ascii="Arial" w:hAnsi="Arial" w:cs="Arial"/>
                <w:sz w:val="20"/>
              </w:rPr>
              <w:t xml:space="preserve">6 </w:t>
            </w:r>
            <w:r w:rsidRPr="003777E3">
              <w:rPr>
                <w:rFonts w:ascii="Arial" w:hAnsi="Arial" w:cs="Arial"/>
                <w:sz w:val="20"/>
              </w:rPr>
              <w:t>workshops</w:t>
            </w:r>
            <w:r>
              <w:rPr>
                <w:rFonts w:ascii="Arial" w:hAnsi="Arial" w:cs="Arial"/>
                <w:sz w:val="20"/>
              </w:rPr>
              <w:t xml:space="preserve"> (1 kick-off at State level, 4 workshops</w:t>
            </w:r>
            <w:r w:rsidRPr="00A84ECD">
              <w:rPr>
                <w:rFonts w:ascii="Arial" w:hAnsi="Arial" w:cs="Arial"/>
                <w:sz w:val="20"/>
              </w:rPr>
              <w:t xml:space="preserve"> per targeted locality</w:t>
            </w:r>
            <w:r>
              <w:rPr>
                <w:rFonts w:ascii="Arial" w:hAnsi="Arial" w:cs="Arial"/>
                <w:sz w:val="20"/>
              </w:rPr>
              <w:t xml:space="preserve"> and 1 final workshop at state level) </w:t>
            </w:r>
            <w:r w:rsidRPr="000140DE">
              <w:rPr>
                <w:rFonts w:ascii="Arial" w:hAnsi="Arial" w:cs="Arial"/>
                <w:sz w:val="20"/>
                <w:highlight w:val="yellow"/>
              </w:rPr>
              <w:t>in the last year of the action - 2021.</w:t>
            </w:r>
            <w:r w:rsidRPr="008B66EA">
              <w:rPr>
                <w:rFonts w:ascii="Arial" w:hAnsi="Arial" w:cs="Arial"/>
                <w:sz w:val="20"/>
              </w:rPr>
              <w:t xml:space="preserve"> </w:t>
            </w:r>
          </w:p>
          <w:p w14:paraId="53F25FCC" w14:textId="287BB38F" w:rsidR="007631FB" w:rsidRDefault="0093209F" w:rsidP="007631FB">
            <w:pPr>
              <w:autoSpaceDE w:val="0"/>
              <w:autoSpaceDN w:val="0"/>
              <w:adjustRightInd w:val="0"/>
              <w:spacing w:after="0"/>
              <w:rPr>
                <w:rFonts w:ascii="Arial" w:hAnsi="Arial" w:cs="Arial"/>
                <w:sz w:val="20"/>
              </w:rPr>
            </w:pPr>
            <w:r>
              <w:rPr>
                <w:rFonts w:ascii="Arial" w:hAnsi="Arial" w:cs="Arial"/>
                <w:sz w:val="20"/>
              </w:rPr>
              <w:t>25</w:t>
            </w:r>
            <w:r w:rsidR="007631FB">
              <w:rPr>
                <w:rFonts w:ascii="Arial" w:hAnsi="Arial" w:cs="Arial"/>
                <w:sz w:val="20"/>
              </w:rPr>
              <w:t xml:space="preserve"> participants each, </w:t>
            </w:r>
            <w:r>
              <w:rPr>
                <w:rFonts w:ascii="Arial" w:hAnsi="Arial" w:cs="Arial"/>
                <w:sz w:val="20"/>
              </w:rPr>
              <w:t>30</w:t>
            </w:r>
            <w:r w:rsidR="007631FB">
              <w:rPr>
                <w:rFonts w:ascii="Arial" w:hAnsi="Arial" w:cs="Arial"/>
                <w:sz w:val="20"/>
              </w:rPr>
              <w:t xml:space="preserve"> % female</w:t>
            </w:r>
          </w:p>
          <w:p w14:paraId="1451EFB3" w14:textId="77777777" w:rsidR="007631FB" w:rsidRDefault="007631FB" w:rsidP="007631FB">
            <w:pPr>
              <w:autoSpaceDE w:val="0"/>
              <w:autoSpaceDN w:val="0"/>
              <w:adjustRightInd w:val="0"/>
              <w:spacing w:after="0"/>
              <w:rPr>
                <w:rFonts w:ascii="Arial" w:hAnsi="Arial" w:cs="Arial"/>
                <w:sz w:val="20"/>
              </w:rPr>
            </w:pPr>
          </w:p>
          <w:p w14:paraId="266570A8" w14:textId="32CEF6D4" w:rsidR="007631FB" w:rsidRDefault="0093209F" w:rsidP="007631FB">
            <w:pPr>
              <w:autoSpaceDE w:val="0"/>
              <w:autoSpaceDN w:val="0"/>
              <w:adjustRightInd w:val="0"/>
              <w:spacing w:after="0"/>
              <w:rPr>
                <w:rFonts w:ascii="Arial" w:hAnsi="Arial" w:cs="Arial"/>
                <w:sz w:val="20"/>
              </w:rPr>
            </w:pPr>
            <w:r>
              <w:rPr>
                <w:rFonts w:ascii="Arial" w:hAnsi="Arial" w:cs="Arial"/>
                <w:sz w:val="20"/>
              </w:rPr>
              <w:t>4</w:t>
            </w:r>
            <w:r w:rsidR="007631FB">
              <w:rPr>
                <w:rFonts w:ascii="Arial" w:hAnsi="Arial" w:cs="Arial"/>
                <w:sz w:val="20"/>
              </w:rPr>
              <w:t xml:space="preserve"> recommendations formulated</w:t>
            </w:r>
          </w:p>
          <w:p w14:paraId="1C9FB393" w14:textId="77777777" w:rsidR="007631FB" w:rsidRDefault="007631FB" w:rsidP="007631FB">
            <w:pPr>
              <w:autoSpaceDE w:val="0"/>
              <w:autoSpaceDN w:val="0"/>
              <w:adjustRightInd w:val="0"/>
              <w:spacing w:after="0"/>
              <w:rPr>
                <w:rFonts w:ascii="Arial" w:hAnsi="Arial" w:cs="Arial"/>
                <w:sz w:val="20"/>
              </w:rPr>
            </w:pPr>
          </w:p>
          <w:p w14:paraId="35B8E060" w14:textId="41F6ABAF" w:rsidR="007631FB" w:rsidRDefault="0093209F" w:rsidP="007631FB">
            <w:pPr>
              <w:autoSpaceDE w:val="0"/>
              <w:autoSpaceDN w:val="0"/>
              <w:adjustRightInd w:val="0"/>
              <w:spacing w:after="0"/>
              <w:rPr>
                <w:rFonts w:ascii="Arial" w:hAnsi="Arial" w:cs="Arial"/>
                <w:sz w:val="20"/>
              </w:rPr>
            </w:pPr>
            <w:r>
              <w:rPr>
                <w:rFonts w:ascii="Arial" w:hAnsi="Arial" w:cs="Arial"/>
                <w:sz w:val="20"/>
              </w:rPr>
              <w:t>30</w:t>
            </w:r>
            <w:r w:rsidR="007631FB">
              <w:rPr>
                <w:rFonts w:ascii="Arial" w:hAnsi="Arial" w:cs="Arial"/>
                <w:sz w:val="20"/>
              </w:rPr>
              <w:t xml:space="preserve"> each from CSOs, PTAs and LAs participating in the CSCFE</w:t>
            </w:r>
          </w:p>
          <w:p w14:paraId="108491C7" w14:textId="77777777" w:rsidR="007631FB" w:rsidRDefault="007631FB" w:rsidP="007631FB">
            <w:pPr>
              <w:autoSpaceDE w:val="0"/>
              <w:autoSpaceDN w:val="0"/>
              <w:adjustRightInd w:val="0"/>
              <w:spacing w:after="0"/>
              <w:rPr>
                <w:rFonts w:ascii="Arial" w:hAnsi="Arial" w:cs="Arial"/>
                <w:sz w:val="20"/>
              </w:rPr>
            </w:pPr>
          </w:p>
          <w:p w14:paraId="48D93D09" w14:textId="77777777" w:rsidR="007631FB" w:rsidRPr="008B66EA" w:rsidRDefault="007631FB" w:rsidP="007631FB">
            <w:pPr>
              <w:autoSpaceDE w:val="0"/>
              <w:autoSpaceDN w:val="0"/>
              <w:adjustRightInd w:val="0"/>
              <w:spacing w:after="0"/>
              <w:rPr>
                <w:rFonts w:ascii="Arial" w:hAnsi="Arial" w:cs="Arial"/>
                <w:sz w:val="20"/>
              </w:rPr>
            </w:pPr>
          </w:p>
        </w:tc>
      </w:tr>
      <w:tr w:rsidR="007631FB" w:rsidRPr="00C925D0" w14:paraId="7528F1C2" w14:textId="77777777" w:rsidTr="007631FB">
        <w:tc>
          <w:tcPr>
            <w:tcW w:w="866" w:type="dxa"/>
            <w:vMerge/>
            <w:shd w:val="clear" w:color="auto" w:fill="D9D9D9"/>
            <w:textDirection w:val="btLr"/>
          </w:tcPr>
          <w:p w14:paraId="20828593" w14:textId="77777777" w:rsidR="007631FB" w:rsidRPr="00C925D0" w:rsidRDefault="007631FB" w:rsidP="007631FB">
            <w:pPr>
              <w:tabs>
                <w:tab w:val="left" w:pos="0"/>
                <w:tab w:val="left" w:pos="132"/>
              </w:tabs>
              <w:spacing w:after="0"/>
              <w:ind w:left="113" w:right="113" w:hanging="101"/>
              <w:jc w:val="center"/>
              <w:rPr>
                <w:rFonts w:cs="Calibri"/>
                <w:b/>
                <w:sz w:val="20"/>
              </w:rPr>
            </w:pPr>
          </w:p>
        </w:tc>
        <w:tc>
          <w:tcPr>
            <w:tcW w:w="3371" w:type="dxa"/>
            <w:shd w:val="clear" w:color="auto" w:fill="FFFFFF"/>
          </w:tcPr>
          <w:p w14:paraId="4A4B0D3A" w14:textId="77777777" w:rsidR="007631FB" w:rsidRDefault="007631FB" w:rsidP="007631FB">
            <w:pPr>
              <w:tabs>
                <w:tab w:val="left" w:pos="426"/>
              </w:tabs>
              <w:spacing w:after="0"/>
              <w:jc w:val="both"/>
              <w:rPr>
                <w:rFonts w:ascii="Arial" w:hAnsi="Arial" w:cs="Arial"/>
                <w:b/>
                <w:i/>
                <w:iCs/>
                <w:sz w:val="20"/>
              </w:rPr>
            </w:pPr>
            <w:r w:rsidRPr="009A713E">
              <w:rPr>
                <w:rFonts w:ascii="Arial" w:hAnsi="Arial" w:cs="Arial"/>
                <w:b/>
                <w:bCs/>
                <w:sz w:val="20"/>
              </w:rPr>
              <w:t xml:space="preserve">OP </w:t>
            </w:r>
            <w:r>
              <w:rPr>
                <w:rFonts w:ascii="Arial" w:hAnsi="Arial" w:cs="Arial"/>
                <w:b/>
                <w:bCs/>
                <w:sz w:val="20"/>
              </w:rPr>
              <w:t>2</w:t>
            </w:r>
            <w:r w:rsidRPr="009A713E">
              <w:rPr>
                <w:rFonts w:ascii="Arial" w:hAnsi="Arial" w:cs="Arial"/>
                <w:b/>
                <w:bCs/>
                <w:sz w:val="20"/>
              </w:rPr>
              <w:t xml:space="preserve">.2 </w:t>
            </w:r>
            <w:r w:rsidRPr="000B355B">
              <w:rPr>
                <w:rFonts w:ascii="Arial" w:hAnsi="Arial" w:cs="Arial"/>
                <w:b/>
                <w:i/>
                <w:iCs/>
                <w:sz w:val="20"/>
              </w:rPr>
              <w:t>Training of 40 key members of CSCFE on capacities to perform advocacy, education policy</w:t>
            </w:r>
            <w:r>
              <w:rPr>
                <w:rFonts w:ascii="Arial" w:hAnsi="Arial" w:cs="Arial"/>
                <w:b/>
                <w:i/>
                <w:iCs/>
                <w:sz w:val="20"/>
              </w:rPr>
              <w:t>/</w:t>
            </w:r>
            <w:r w:rsidRPr="000B355B">
              <w:rPr>
                <w:rFonts w:ascii="Arial" w:hAnsi="Arial" w:cs="Arial"/>
                <w:b/>
                <w:i/>
                <w:iCs/>
                <w:sz w:val="20"/>
              </w:rPr>
              <w:t xml:space="preserve"> strateg</w:t>
            </w:r>
            <w:r>
              <w:rPr>
                <w:rFonts w:ascii="Arial" w:hAnsi="Arial" w:cs="Arial"/>
                <w:b/>
                <w:i/>
                <w:iCs/>
                <w:sz w:val="20"/>
              </w:rPr>
              <w:t>y review process and techniques conducted</w:t>
            </w:r>
          </w:p>
          <w:p w14:paraId="3C474615" w14:textId="77777777" w:rsidR="007631FB" w:rsidRPr="00C3072F" w:rsidRDefault="007631FB" w:rsidP="007631FB">
            <w:pPr>
              <w:autoSpaceDE w:val="0"/>
              <w:autoSpaceDN w:val="0"/>
              <w:adjustRightInd w:val="0"/>
              <w:spacing w:after="0"/>
              <w:ind w:left="-7" w:firstLine="7"/>
              <w:jc w:val="both"/>
              <w:rPr>
                <w:rFonts w:ascii="Arial" w:hAnsi="Arial" w:cs="Arial"/>
                <w:sz w:val="20"/>
              </w:rPr>
            </w:pPr>
          </w:p>
        </w:tc>
        <w:tc>
          <w:tcPr>
            <w:tcW w:w="2610" w:type="dxa"/>
            <w:shd w:val="clear" w:color="auto" w:fill="FFFFFF"/>
          </w:tcPr>
          <w:p w14:paraId="15586F92" w14:textId="77777777" w:rsidR="007631FB" w:rsidRPr="005E6338" w:rsidRDefault="007631FB" w:rsidP="007631FB">
            <w:pPr>
              <w:autoSpaceDE w:val="0"/>
              <w:autoSpaceDN w:val="0"/>
              <w:adjustRightInd w:val="0"/>
              <w:spacing w:after="0"/>
              <w:rPr>
                <w:rFonts w:ascii="Arial" w:hAnsi="Arial" w:cs="Arial"/>
                <w:sz w:val="20"/>
              </w:rPr>
            </w:pPr>
            <w:r>
              <w:rPr>
                <w:rFonts w:ascii="Arial" w:hAnsi="Arial" w:cs="Arial"/>
                <w:sz w:val="20"/>
              </w:rPr>
              <w:t>#</w:t>
            </w:r>
            <w:r w:rsidRPr="005E6338">
              <w:rPr>
                <w:rFonts w:ascii="Arial" w:hAnsi="Arial" w:cs="Arial"/>
                <w:sz w:val="20"/>
              </w:rPr>
              <w:t xml:space="preserve"> of </w:t>
            </w:r>
            <w:r>
              <w:rPr>
                <w:rFonts w:ascii="Arial" w:hAnsi="Arial" w:cs="Arial"/>
                <w:sz w:val="20"/>
              </w:rPr>
              <w:t>CSCFE members</w:t>
            </w:r>
            <w:r w:rsidRPr="005E6338">
              <w:rPr>
                <w:rFonts w:ascii="Arial" w:hAnsi="Arial" w:cs="Arial"/>
                <w:sz w:val="20"/>
              </w:rPr>
              <w:t xml:space="preserve"> </w:t>
            </w:r>
            <w:r>
              <w:rPr>
                <w:rFonts w:ascii="Arial" w:hAnsi="Arial" w:cs="Arial"/>
                <w:sz w:val="20"/>
              </w:rPr>
              <w:t>(M&amp;F)</w:t>
            </w:r>
            <w:r w:rsidRPr="005E6338">
              <w:rPr>
                <w:rFonts w:ascii="Arial" w:hAnsi="Arial" w:cs="Arial"/>
                <w:sz w:val="20"/>
              </w:rPr>
              <w:t xml:space="preserve"> trained</w:t>
            </w:r>
          </w:p>
          <w:p w14:paraId="7CBCE2A4" w14:textId="77777777" w:rsidR="007631FB" w:rsidRDefault="007631FB" w:rsidP="007631FB">
            <w:pPr>
              <w:autoSpaceDE w:val="0"/>
              <w:autoSpaceDN w:val="0"/>
              <w:adjustRightInd w:val="0"/>
              <w:spacing w:after="0"/>
              <w:jc w:val="both"/>
              <w:rPr>
                <w:rFonts w:ascii="Arial" w:hAnsi="Arial" w:cs="Arial"/>
                <w:sz w:val="20"/>
              </w:rPr>
            </w:pPr>
          </w:p>
          <w:p w14:paraId="754FAD07" w14:textId="77777777" w:rsidR="007631FB" w:rsidRDefault="007631FB" w:rsidP="007631FB">
            <w:pPr>
              <w:autoSpaceDE w:val="0"/>
              <w:autoSpaceDN w:val="0"/>
              <w:adjustRightInd w:val="0"/>
              <w:spacing w:after="0"/>
              <w:jc w:val="both"/>
              <w:rPr>
                <w:rFonts w:ascii="Arial" w:hAnsi="Arial" w:cs="Arial"/>
                <w:sz w:val="20"/>
              </w:rPr>
            </w:pPr>
            <w:r>
              <w:rPr>
                <w:rFonts w:ascii="Arial" w:hAnsi="Arial" w:cs="Arial"/>
                <w:sz w:val="20"/>
              </w:rPr>
              <w:t>Degree of advocacy and policy analysis knowledge and skilled gained from the training.</w:t>
            </w:r>
          </w:p>
          <w:p w14:paraId="0CADE4B3" w14:textId="77777777" w:rsidR="007631FB" w:rsidRDefault="007631FB" w:rsidP="007631FB">
            <w:pPr>
              <w:autoSpaceDE w:val="0"/>
              <w:autoSpaceDN w:val="0"/>
              <w:adjustRightInd w:val="0"/>
              <w:spacing w:after="0"/>
              <w:jc w:val="both"/>
              <w:rPr>
                <w:rFonts w:ascii="Arial" w:hAnsi="Arial" w:cs="Arial"/>
                <w:sz w:val="20"/>
              </w:rPr>
            </w:pPr>
          </w:p>
          <w:p w14:paraId="062B63F3" w14:textId="77777777" w:rsidR="007631FB" w:rsidRDefault="007631FB" w:rsidP="007631FB">
            <w:pPr>
              <w:autoSpaceDE w:val="0"/>
              <w:autoSpaceDN w:val="0"/>
              <w:adjustRightInd w:val="0"/>
              <w:spacing w:after="0"/>
              <w:jc w:val="both"/>
              <w:rPr>
                <w:rFonts w:ascii="Arial" w:hAnsi="Arial" w:cs="Arial"/>
                <w:sz w:val="20"/>
              </w:rPr>
            </w:pPr>
            <w:r>
              <w:rPr>
                <w:rFonts w:ascii="Arial" w:hAnsi="Arial" w:cs="Arial"/>
                <w:sz w:val="20"/>
              </w:rPr>
              <w:t>Degree of representation of different entities in the CSCFE</w:t>
            </w:r>
          </w:p>
          <w:p w14:paraId="49A6083D" w14:textId="77777777" w:rsidR="007631FB" w:rsidRPr="006E261E" w:rsidRDefault="007631FB" w:rsidP="007631FB">
            <w:pPr>
              <w:autoSpaceDE w:val="0"/>
              <w:autoSpaceDN w:val="0"/>
              <w:adjustRightInd w:val="0"/>
              <w:spacing w:after="0"/>
              <w:jc w:val="both"/>
              <w:rPr>
                <w:rFonts w:ascii="Arial" w:hAnsi="Arial" w:cs="Arial"/>
                <w:sz w:val="20"/>
              </w:rPr>
            </w:pPr>
          </w:p>
        </w:tc>
        <w:tc>
          <w:tcPr>
            <w:tcW w:w="1620" w:type="dxa"/>
            <w:shd w:val="clear" w:color="auto" w:fill="FFFFFF"/>
          </w:tcPr>
          <w:p w14:paraId="0196F763" w14:textId="77777777" w:rsidR="007631FB" w:rsidRPr="008B66EA" w:rsidRDefault="007631FB" w:rsidP="007631FB">
            <w:pPr>
              <w:spacing w:after="0"/>
              <w:rPr>
                <w:rFonts w:ascii="Arial" w:hAnsi="Arial" w:cs="Arial"/>
                <w:sz w:val="20"/>
              </w:rPr>
            </w:pPr>
            <w:r w:rsidRPr="008B66EA">
              <w:rPr>
                <w:rFonts w:ascii="Arial" w:hAnsi="Arial" w:cs="Arial"/>
                <w:sz w:val="20"/>
              </w:rPr>
              <w:t xml:space="preserve">Before </w:t>
            </w:r>
            <w:r>
              <w:rPr>
                <w:rFonts w:ascii="Arial" w:hAnsi="Arial" w:cs="Arial"/>
                <w:sz w:val="20"/>
              </w:rPr>
              <w:t>the</w:t>
            </w:r>
            <w:r w:rsidRPr="008B66EA">
              <w:rPr>
                <w:rFonts w:ascii="Arial" w:hAnsi="Arial" w:cs="Arial"/>
                <w:sz w:val="20"/>
              </w:rPr>
              <w:t xml:space="preserve"> project start</w:t>
            </w:r>
            <w:r>
              <w:rPr>
                <w:rFonts w:ascii="Arial" w:hAnsi="Arial" w:cs="Arial"/>
                <w:sz w:val="20"/>
              </w:rPr>
              <w:t>s</w:t>
            </w:r>
            <w:r w:rsidRPr="008B66EA">
              <w:rPr>
                <w:rFonts w:ascii="Arial" w:hAnsi="Arial" w:cs="Arial"/>
                <w:sz w:val="20"/>
              </w:rPr>
              <w:t xml:space="preserve"> no </w:t>
            </w:r>
            <w:r>
              <w:rPr>
                <w:rFonts w:ascii="Arial" w:hAnsi="Arial" w:cs="Arial"/>
                <w:sz w:val="20"/>
              </w:rPr>
              <w:t xml:space="preserve">CSCFE members received training  </w:t>
            </w:r>
            <w:r w:rsidRPr="008B66EA">
              <w:rPr>
                <w:rFonts w:ascii="Arial" w:hAnsi="Arial" w:cs="Arial"/>
                <w:sz w:val="20"/>
              </w:rPr>
              <w:t xml:space="preserve"> </w:t>
            </w:r>
          </w:p>
          <w:p w14:paraId="179D41AC" w14:textId="77777777" w:rsidR="007631FB" w:rsidRPr="006E261E" w:rsidRDefault="007631FB" w:rsidP="007631FB">
            <w:pPr>
              <w:spacing w:after="0"/>
              <w:rPr>
                <w:rFonts w:ascii="Arial" w:hAnsi="Arial" w:cs="Arial"/>
                <w:sz w:val="20"/>
              </w:rPr>
            </w:pPr>
            <w:proofErr w:type="gramStart"/>
            <w:r w:rsidRPr="008B66EA">
              <w:rPr>
                <w:rFonts w:ascii="Arial" w:hAnsi="Arial" w:cs="Arial"/>
                <w:sz w:val="20"/>
              </w:rPr>
              <w:t>therefore</w:t>
            </w:r>
            <w:proofErr w:type="gramEnd"/>
            <w:r w:rsidRPr="008B66EA">
              <w:rPr>
                <w:rFonts w:ascii="Arial" w:hAnsi="Arial" w:cs="Arial"/>
                <w:sz w:val="20"/>
              </w:rPr>
              <w:t xml:space="preserve"> the baseline is 0</w:t>
            </w:r>
            <w:r>
              <w:rPr>
                <w:rFonts w:ascii="Arial" w:hAnsi="Arial" w:cs="Arial"/>
                <w:sz w:val="20"/>
              </w:rPr>
              <w:t xml:space="preserve"> as of 2017</w:t>
            </w:r>
          </w:p>
        </w:tc>
        <w:tc>
          <w:tcPr>
            <w:tcW w:w="2037" w:type="dxa"/>
            <w:shd w:val="clear" w:color="auto" w:fill="FFFFFF"/>
          </w:tcPr>
          <w:p w14:paraId="50F87425" w14:textId="77777777" w:rsidR="007631FB" w:rsidRDefault="007631FB" w:rsidP="007631FB">
            <w:pPr>
              <w:spacing w:after="0"/>
              <w:jc w:val="both"/>
              <w:rPr>
                <w:rFonts w:ascii="Arial" w:hAnsi="Arial" w:cs="Arial"/>
                <w:sz w:val="20"/>
              </w:rPr>
            </w:pPr>
            <w:r>
              <w:rPr>
                <w:rFonts w:ascii="Arial" w:hAnsi="Arial" w:cs="Arial"/>
                <w:sz w:val="20"/>
              </w:rPr>
              <w:t xml:space="preserve">2 </w:t>
            </w:r>
            <w:r w:rsidRPr="00905887">
              <w:rPr>
                <w:rFonts w:ascii="Arial" w:hAnsi="Arial" w:cs="Arial"/>
                <w:sz w:val="20"/>
              </w:rPr>
              <w:t xml:space="preserve">Trainings </w:t>
            </w:r>
            <w:r>
              <w:rPr>
                <w:rFonts w:ascii="Arial" w:hAnsi="Arial" w:cs="Arial"/>
                <w:sz w:val="20"/>
              </w:rPr>
              <w:t xml:space="preserve">(20 Participants each 50% female) </w:t>
            </w:r>
            <w:r w:rsidRPr="00905887">
              <w:rPr>
                <w:rFonts w:ascii="Arial" w:hAnsi="Arial" w:cs="Arial"/>
                <w:sz w:val="20"/>
              </w:rPr>
              <w:t>implemented</w:t>
            </w:r>
            <w:r>
              <w:rPr>
                <w:rFonts w:ascii="Arial" w:hAnsi="Arial" w:cs="Arial"/>
                <w:sz w:val="20"/>
              </w:rPr>
              <w:t xml:space="preserve"> in</w:t>
            </w:r>
            <w:r w:rsidRPr="008B66EA">
              <w:rPr>
                <w:rFonts w:ascii="Arial" w:hAnsi="Arial" w:cs="Arial"/>
                <w:sz w:val="20"/>
              </w:rPr>
              <w:t xml:space="preserve"> the </w:t>
            </w:r>
            <w:r w:rsidRPr="000140DE">
              <w:rPr>
                <w:rFonts w:ascii="Arial" w:hAnsi="Arial" w:cs="Arial"/>
                <w:sz w:val="20"/>
                <w:highlight w:val="yellow"/>
              </w:rPr>
              <w:t>last</w:t>
            </w:r>
            <w:r>
              <w:rPr>
                <w:rFonts w:ascii="Arial" w:hAnsi="Arial" w:cs="Arial"/>
                <w:sz w:val="20"/>
              </w:rPr>
              <w:t xml:space="preserve"> </w:t>
            </w:r>
            <w:r w:rsidRPr="008B66EA">
              <w:rPr>
                <w:rFonts w:ascii="Arial" w:hAnsi="Arial" w:cs="Arial"/>
                <w:sz w:val="20"/>
              </w:rPr>
              <w:t>year of the action</w:t>
            </w:r>
            <w:r>
              <w:rPr>
                <w:rFonts w:ascii="Arial" w:hAnsi="Arial" w:cs="Arial"/>
                <w:sz w:val="20"/>
              </w:rPr>
              <w:t xml:space="preserve"> - </w:t>
            </w:r>
            <w:r w:rsidRPr="000140DE">
              <w:rPr>
                <w:rFonts w:ascii="Arial" w:hAnsi="Arial" w:cs="Arial"/>
                <w:sz w:val="20"/>
                <w:highlight w:val="yellow"/>
              </w:rPr>
              <w:t>2021</w:t>
            </w:r>
            <w:r w:rsidRPr="008B66EA">
              <w:rPr>
                <w:rFonts w:ascii="Arial" w:hAnsi="Arial" w:cs="Arial"/>
                <w:sz w:val="20"/>
              </w:rPr>
              <w:t xml:space="preserve"> </w:t>
            </w:r>
            <w:r>
              <w:rPr>
                <w:rFonts w:ascii="Arial" w:hAnsi="Arial" w:cs="Arial"/>
                <w:sz w:val="20"/>
              </w:rPr>
              <w:t xml:space="preserve"> </w:t>
            </w:r>
          </w:p>
          <w:p w14:paraId="668C7E74" w14:textId="77777777" w:rsidR="007631FB" w:rsidRDefault="007631FB" w:rsidP="007631FB">
            <w:pPr>
              <w:spacing w:after="0"/>
              <w:jc w:val="both"/>
              <w:rPr>
                <w:rFonts w:ascii="Arial" w:hAnsi="Arial" w:cs="Arial"/>
                <w:sz w:val="20"/>
              </w:rPr>
            </w:pPr>
          </w:p>
          <w:p w14:paraId="36DC038E" w14:textId="77777777" w:rsidR="007631FB" w:rsidRDefault="007631FB" w:rsidP="007631FB">
            <w:pPr>
              <w:spacing w:after="0"/>
              <w:jc w:val="both"/>
              <w:rPr>
                <w:rFonts w:ascii="Arial" w:hAnsi="Arial" w:cs="Arial"/>
                <w:sz w:val="20"/>
              </w:rPr>
            </w:pPr>
            <w:r>
              <w:rPr>
                <w:rFonts w:ascii="Arial" w:hAnsi="Arial" w:cs="Arial"/>
                <w:sz w:val="20"/>
              </w:rPr>
              <w:t>Increased knowledge and skills after training</w:t>
            </w:r>
          </w:p>
          <w:p w14:paraId="31812924" w14:textId="77777777" w:rsidR="007631FB" w:rsidRDefault="007631FB" w:rsidP="007631FB">
            <w:pPr>
              <w:spacing w:after="0"/>
              <w:jc w:val="both"/>
              <w:rPr>
                <w:rFonts w:ascii="Arial" w:hAnsi="Arial" w:cs="Arial"/>
                <w:sz w:val="20"/>
              </w:rPr>
            </w:pPr>
          </w:p>
          <w:p w14:paraId="431419A7" w14:textId="77777777" w:rsidR="007631FB" w:rsidRPr="008B66EA" w:rsidRDefault="007631FB" w:rsidP="007631FB">
            <w:pPr>
              <w:spacing w:after="0"/>
              <w:jc w:val="both"/>
              <w:rPr>
                <w:rFonts w:ascii="Arial" w:hAnsi="Arial" w:cs="Arial"/>
                <w:sz w:val="20"/>
              </w:rPr>
            </w:pPr>
            <w:r>
              <w:rPr>
                <w:rFonts w:ascii="Arial" w:hAnsi="Arial" w:cs="Arial"/>
                <w:sz w:val="20"/>
              </w:rPr>
              <w:t xml:space="preserve">CSCFE members develop a position </w:t>
            </w:r>
            <w:r>
              <w:rPr>
                <w:rFonts w:ascii="Arial" w:hAnsi="Arial" w:cs="Arial"/>
                <w:sz w:val="20"/>
              </w:rPr>
              <w:lastRenderedPageBreak/>
              <w:t>paper and advocacy plan for CSCFE</w:t>
            </w:r>
          </w:p>
        </w:tc>
      </w:tr>
      <w:tr w:rsidR="007631FB" w:rsidRPr="00C925D0" w14:paraId="6EC74CE2" w14:textId="77777777" w:rsidTr="007631FB">
        <w:tc>
          <w:tcPr>
            <w:tcW w:w="866" w:type="dxa"/>
            <w:vMerge/>
            <w:shd w:val="clear" w:color="auto" w:fill="D9D9D9"/>
            <w:textDirection w:val="btLr"/>
          </w:tcPr>
          <w:p w14:paraId="3ECF945D" w14:textId="77777777" w:rsidR="007631FB" w:rsidRPr="00C925D0" w:rsidRDefault="007631FB" w:rsidP="007631FB">
            <w:pPr>
              <w:tabs>
                <w:tab w:val="left" w:pos="0"/>
                <w:tab w:val="left" w:pos="132"/>
              </w:tabs>
              <w:spacing w:after="0"/>
              <w:ind w:left="113" w:right="113" w:hanging="101"/>
              <w:jc w:val="center"/>
              <w:rPr>
                <w:rFonts w:cs="Calibri"/>
                <w:b/>
                <w:sz w:val="20"/>
              </w:rPr>
            </w:pPr>
          </w:p>
        </w:tc>
        <w:tc>
          <w:tcPr>
            <w:tcW w:w="3371" w:type="dxa"/>
            <w:shd w:val="clear" w:color="auto" w:fill="FFFFFF"/>
          </w:tcPr>
          <w:p w14:paraId="3C7B9B69" w14:textId="77777777" w:rsidR="007631FB" w:rsidRDefault="007631FB" w:rsidP="007631FB">
            <w:pPr>
              <w:autoSpaceDE w:val="0"/>
              <w:autoSpaceDN w:val="0"/>
              <w:adjustRightInd w:val="0"/>
              <w:spacing w:after="0"/>
              <w:ind w:left="-7" w:firstLine="7"/>
              <w:jc w:val="both"/>
              <w:rPr>
                <w:rFonts w:ascii="Arial" w:hAnsi="Arial" w:cs="Arial"/>
                <w:b/>
                <w:bCs/>
                <w:i/>
                <w:iCs/>
                <w:sz w:val="20"/>
              </w:rPr>
            </w:pPr>
            <w:r>
              <w:rPr>
                <w:rFonts w:ascii="Arial" w:hAnsi="Arial" w:cs="Arial"/>
                <w:b/>
                <w:bCs/>
                <w:sz w:val="20"/>
              </w:rPr>
              <w:t>OP 2</w:t>
            </w:r>
            <w:r w:rsidRPr="00982E6A">
              <w:rPr>
                <w:rFonts w:ascii="Arial" w:hAnsi="Arial" w:cs="Arial"/>
                <w:b/>
                <w:bCs/>
                <w:sz w:val="20"/>
              </w:rPr>
              <w:t xml:space="preserve">.3 </w:t>
            </w:r>
            <w:r w:rsidRPr="00852BF4">
              <w:rPr>
                <w:rFonts w:ascii="Arial" w:hAnsi="Arial" w:cs="Arial"/>
                <w:b/>
                <w:i/>
                <w:iCs/>
                <w:sz w:val="20"/>
              </w:rPr>
              <w:t>PTAs network</w:t>
            </w:r>
            <w:r>
              <w:rPr>
                <w:rFonts w:ascii="Arial" w:hAnsi="Arial" w:cs="Arial"/>
                <w:b/>
                <w:i/>
                <w:iCs/>
                <w:sz w:val="20"/>
              </w:rPr>
              <w:t xml:space="preserve"> at locality level formed</w:t>
            </w:r>
          </w:p>
        </w:tc>
        <w:tc>
          <w:tcPr>
            <w:tcW w:w="2610" w:type="dxa"/>
            <w:shd w:val="clear" w:color="auto" w:fill="FFFFFF"/>
          </w:tcPr>
          <w:p w14:paraId="6D05ED00" w14:textId="77777777" w:rsidR="007631FB" w:rsidRDefault="007631FB" w:rsidP="007631FB">
            <w:pPr>
              <w:autoSpaceDE w:val="0"/>
              <w:autoSpaceDN w:val="0"/>
              <w:adjustRightInd w:val="0"/>
              <w:spacing w:after="0"/>
              <w:jc w:val="both"/>
              <w:rPr>
                <w:rFonts w:ascii="Arial" w:hAnsi="Arial" w:cs="Arial"/>
                <w:sz w:val="20"/>
              </w:rPr>
            </w:pPr>
            <w:r>
              <w:rPr>
                <w:rFonts w:ascii="Arial" w:hAnsi="Arial" w:cs="Arial"/>
                <w:sz w:val="20"/>
              </w:rPr>
              <w:t>#</w:t>
            </w:r>
            <w:r w:rsidRPr="00C92F6F">
              <w:rPr>
                <w:rFonts w:ascii="Arial" w:hAnsi="Arial" w:cs="Arial"/>
                <w:sz w:val="20"/>
              </w:rPr>
              <w:t xml:space="preserve"> of </w:t>
            </w:r>
            <w:r>
              <w:rPr>
                <w:rFonts w:ascii="Arial" w:hAnsi="Arial" w:cs="Arial"/>
                <w:sz w:val="20"/>
              </w:rPr>
              <w:t xml:space="preserve">PTAs </w:t>
            </w:r>
            <w:r w:rsidRPr="00C92F6F">
              <w:rPr>
                <w:rFonts w:ascii="Arial" w:hAnsi="Arial" w:cs="Arial"/>
                <w:sz w:val="20"/>
              </w:rPr>
              <w:t xml:space="preserve">networks established. </w:t>
            </w:r>
          </w:p>
          <w:p w14:paraId="1761FB62" w14:textId="6057A7D3" w:rsidR="007631FB" w:rsidRDefault="007631FB" w:rsidP="007631FB">
            <w:pPr>
              <w:autoSpaceDE w:val="0"/>
              <w:autoSpaceDN w:val="0"/>
              <w:adjustRightInd w:val="0"/>
              <w:spacing w:after="0"/>
              <w:jc w:val="both"/>
              <w:rPr>
                <w:rFonts w:ascii="Arial" w:hAnsi="Arial" w:cs="Arial"/>
                <w:sz w:val="20"/>
              </w:rPr>
            </w:pPr>
            <w:r>
              <w:rPr>
                <w:rFonts w:ascii="Arial" w:hAnsi="Arial" w:cs="Arial"/>
                <w:sz w:val="20"/>
              </w:rPr>
              <w:t xml:space="preserve"># of members in PTAs </w:t>
            </w:r>
            <w:r w:rsidR="0093209F">
              <w:rPr>
                <w:rFonts w:ascii="Arial" w:hAnsi="Arial" w:cs="Arial"/>
                <w:sz w:val="20"/>
              </w:rPr>
              <w:t>network (including</w:t>
            </w:r>
            <w:r>
              <w:rPr>
                <w:rFonts w:ascii="Arial" w:hAnsi="Arial" w:cs="Arial"/>
                <w:sz w:val="20"/>
              </w:rPr>
              <w:t xml:space="preserve"> females)</w:t>
            </w:r>
          </w:p>
          <w:p w14:paraId="24F5A51C" w14:textId="77777777" w:rsidR="007631FB" w:rsidRDefault="007631FB" w:rsidP="007631FB">
            <w:pPr>
              <w:autoSpaceDE w:val="0"/>
              <w:autoSpaceDN w:val="0"/>
              <w:adjustRightInd w:val="0"/>
              <w:spacing w:after="0"/>
              <w:jc w:val="both"/>
              <w:rPr>
                <w:rFonts w:ascii="Arial" w:hAnsi="Arial" w:cs="Arial"/>
                <w:sz w:val="20"/>
              </w:rPr>
            </w:pPr>
            <w:r>
              <w:rPr>
                <w:rFonts w:ascii="Arial" w:hAnsi="Arial" w:cs="Arial"/>
                <w:sz w:val="20"/>
              </w:rPr>
              <w:t># of representatives of PTAs at CSCFE</w:t>
            </w:r>
          </w:p>
          <w:p w14:paraId="7ECBFA16" w14:textId="77777777" w:rsidR="007631FB" w:rsidRDefault="007631FB" w:rsidP="007631FB">
            <w:pPr>
              <w:autoSpaceDE w:val="0"/>
              <w:autoSpaceDN w:val="0"/>
              <w:adjustRightInd w:val="0"/>
              <w:spacing w:after="0"/>
              <w:jc w:val="both"/>
              <w:rPr>
                <w:rFonts w:ascii="Arial" w:hAnsi="Arial" w:cs="Arial"/>
                <w:sz w:val="20"/>
              </w:rPr>
            </w:pPr>
            <w:r>
              <w:rPr>
                <w:rFonts w:ascii="Arial" w:hAnsi="Arial" w:cs="Arial"/>
                <w:sz w:val="20"/>
              </w:rPr>
              <w:t>PTAs n</w:t>
            </w:r>
            <w:r w:rsidRPr="00C92F6F">
              <w:rPr>
                <w:rFonts w:ascii="Arial" w:hAnsi="Arial" w:cs="Arial"/>
                <w:sz w:val="20"/>
              </w:rPr>
              <w:t xml:space="preserve">etworks are proactive in sharing experiences and undertaking advocacy initiatives. </w:t>
            </w:r>
          </w:p>
        </w:tc>
        <w:tc>
          <w:tcPr>
            <w:tcW w:w="1620" w:type="dxa"/>
            <w:shd w:val="clear" w:color="auto" w:fill="FFFFFF"/>
          </w:tcPr>
          <w:p w14:paraId="724612CD" w14:textId="77777777" w:rsidR="007631FB" w:rsidRPr="008B66EA" w:rsidRDefault="007631FB" w:rsidP="007631FB">
            <w:pPr>
              <w:spacing w:after="0"/>
              <w:rPr>
                <w:rFonts w:ascii="Arial" w:hAnsi="Arial" w:cs="Arial"/>
                <w:sz w:val="20"/>
              </w:rPr>
            </w:pPr>
            <w:r w:rsidRPr="008B66EA">
              <w:rPr>
                <w:rFonts w:ascii="Arial" w:hAnsi="Arial" w:cs="Arial"/>
                <w:sz w:val="20"/>
              </w:rPr>
              <w:t xml:space="preserve">Before </w:t>
            </w:r>
            <w:r>
              <w:rPr>
                <w:rFonts w:ascii="Arial" w:hAnsi="Arial" w:cs="Arial"/>
                <w:sz w:val="20"/>
              </w:rPr>
              <w:t>the</w:t>
            </w:r>
            <w:r w:rsidRPr="008B66EA">
              <w:rPr>
                <w:rFonts w:ascii="Arial" w:hAnsi="Arial" w:cs="Arial"/>
                <w:sz w:val="20"/>
              </w:rPr>
              <w:t xml:space="preserve"> project start</w:t>
            </w:r>
            <w:r>
              <w:rPr>
                <w:rFonts w:ascii="Arial" w:hAnsi="Arial" w:cs="Arial"/>
                <w:sz w:val="20"/>
              </w:rPr>
              <w:t>s</w:t>
            </w:r>
            <w:r w:rsidRPr="008B66EA">
              <w:rPr>
                <w:rFonts w:ascii="Arial" w:hAnsi="Arial" w:cs="Arial"/>
                <w:sz w:val="20"/>
              </w:rPr>
              <w:t xml:space="preserve"> no </w:t>
            </w:r>
            <w:r>
              <w:rPr>
                <w:rFonts w:ascii="Arial" w:hAnsi="Arial" w:cs="Arial"/>
                <w:sz w:val="20"/>
              </w:rPr>
              <w:t xml:space="preserve">PTAs networks were established </w:t>
            </w:r>
            <w:r w:rsidRPr="008B66EA">
              <w:rPr>
                <w:rFonts w:ascii="Arial" w:hAnsi="Arial" w:cs="Arial"/>
                <w:sz w:val="20"/>
              </w:rPr>
              <w:t xml:space="preserve"> </w:t>
            </w:r>
          </w:p>
          <w:p w14:paraId="054C4993" w14:textId="0EBFD4FE" w:rsidR="007631FB" w:rsidRPr="008B66EA" w:rsidRDefault="0093209F" w:rsidP="007631FB">
            <w:pPr>
              <w:spacing w:after="0"/>
              <w:rPr>
                <w:rFonts w:ascii="Arial" w:hAnsi="Arial" w:cs="Arial"/>
                <w:sz w:val="20"/>
              </w:rPr>
            </w:pPr>
            <w:r w:rsidRPr="008B66EA">
              <w:rPr>
                <w:rFonts w:ascii="Arial" w:hAnsi="Arial" w:cs="Arial"/>
                <w:sz w:val="20"/>
              </w:rPr>
              <w:t>therefore,</w:t>
            </w:r>
            <w:r w:rsidR="007631FB" w:rsidRPr="008B66EA">
              <w:rPr>
                <w:rFonts w:ascii="Arial" w:hAnsi="Arial" w:cs="Arial"/>
                <w:sz w:val="20"/>
              </w:rPr>
              <w:t xml:space="preserve"> the baseline is 0</w:t>
            </w:r>
            <w:r w:rsidR="007631FB">
              <w:rPr>
                <w:rFonts w:ascii="Arial" w:hAnsi="Arial" w:cs="Arial"/>
                <w:sz w:val="20"/>
              </w:rPr>
              <w:t xml:space="preserve"> as of 2017</w:t>
            </w:r>
          </w:p>
        </w:tc>
        <w:tc>
          <w:tcPr>
            <w:tcW w:w="2037" w:type="dxa"/>
            <w:shd w:val="clear" w:color="auto" w:fill="FFFFFF"/>
          </w:tcPr>
          <w:p w14:paraId="0D528D85" w14:textId="77777777" w:rsidR="007631FB" w:rsidRDefault="007631FB" w:rsidP="007631FB">
            <w:pPr>
              <w:spacing w:after="0"/>
              <w:jc w:val="both"/>
              <w:rPr>
                <w:rFonts w:ascii="Arial" w:hAnsi="Arial" w:cs="Arial"/>
                <w:sz w:val="20"/>
              </w:rPr>
            </w:pPr>
            <w:r>
              <w:rPr>
                <w:rFonts w:ascii="Arial" w:hAnsi="Arial" w:cs="Arial"/>
                <w:sz w:val="20"/>
              </w:rPr>
              <w:t>1 PTAs network established by the 3</w:t>
            </w:r>
            <w:r w:rsidRPr="00532962">
              <w:rPr>
                <w:rFonts w:ascii="Arial" w:hAnsi="Arial" w:cs="Arial"/>
                <w:sz w:val="20"/>
                <w:vertAlign w:val="superscript"/>
              </w:rPr>
              <w:t>rd</w:t>
            </w:r>
            <w:r>
              <w:rPr>
                <w:rFonts w:ascii="Arial" w:hAnsi="Arial" w:cs="Arial"/>
                <w:sz w:val="20"/>
              </w:rPr>
              <w:t xml:space="preserve"> year</w:t>
            </w:r>
            <w:r w:rsidRPr="008B66EA">
              <w:rPr>
                <w:rFonts w:ascii="Arial" w:hAnsi="Arial" w:cs="Arial"/>
                <w:sz w:val="20"/>
              </w:rPr>
              <w:t xml:space="preserve"> of the action</w:t>
            </w:r>
            <w:r>
              <w:rPr>
                <w:rFonts w:ascii="Arial" w:hAnsi="Arial" w:cs="Arial"/>
                <w:sz w:val="20"/>
              </w:rPr>
              <w:t xml:space="preserve"> – 2020.</w:t>
            </w:r>
          </w:p>
          <w:p w14:paraId="330BED86" w14:textId="77777777" w:rsidR="007631FB" w:rsidRDefault="007631FB" w:rsidP="007631FB">
            <w:pPr>
              <w:spacing w:after="0"/>
              <w:jc w:val="both"/>
              <w:rPr>
                <w:rFonts w:ascii="Arial" w:hAnsi="Arial" w:cs="Arial"/>
                <w:sz w:val="20"/>
              </w:rPr>
            </w:pPr>
          </w:p>
          <w:p w14:paraId="6BA40F16" w14:textId="77777777" w:rsidR="007631FB" w:rsidRDefault="007631FB" w:rsidP="007631FB">
            <w:pPr>
              <w:spacing w:after="0"/>
              <w:jc w:val="both"/>
              <w:rPr>
                <w:rFonts w:ascii="Arial" w:hAnsi="Arial" w:cs="Arial"/>
                <w:sz w:val="20"/>
              </w:rPr>
            </w:pPr>
            <w:r>
              <w:rPr>
                <w:rFonts w:ascii="Arial" w:hAnsi="Arial" w:cs="Arial"/>
                <w:sz w:val="20"/>
              </w:rPr>
              <w:t>24 PTAs + other schools in the locality formed the network</w:t>
            </w:r>
          </w:p>
          <w:p w14:paraId="0FE39DEE" w14:textId="77777777" w:rsidR="007631FB" w:rsidRDefault="007631FB" w:rsidP="007631FB">
            <w:pPr>
              <w:spacing w:after="0"/>
              <w:jc w:val="both"/>
              <w:rPr>
                <w:rFonts w:ascii="Arial" w:hAnsi="Arial" w:cs="Arial"/>
                <w:sz w:val="20"/>
              </w:rPr>
            </w:pPr>
          </w:p>
          <w:p w14:paraId="2A2E6C55" w14:textId="77777777" w:rsidR="007631FB" w:rsidRDefault="007631FB" w:rsidP="007631FB">
            <w:pPr>
              <w:autoSpaceDE w:val="0"/>
              <w:autoSpaceDN w:val="0"/>
              <w:adjustRightInd w:val="0"/>
              <w:spacing w:after="0"/>
              <w:rPr>
                <w:rFonts w:ascii="Arial" w:hAnsi="Arial" w:cs="Arial"/>
                <w:sz w:val="20"/>
              </w:rPr>
            </w:pPr>
            <w:r>
              <w:rPr>
                <w:rFonts w:ascii="Arial" w:hAnsi="Arial" w:cs="Arial"/>
                <w:sz w:val="20"/>
              </w:rPr>
              <w:t>4 members of the PTAs network are representatives at the CSCFE</w:t>
            </w:r>
          </w:p>
          <w:p w14:paraId="51FECD8C" w14:textId="77777777" w:rsidR="007631FB" w:rsidRDefault="007631FB" w:rsidP="007631FB">
            <w:pPr>
              <w:autoSpaceDE w:val="0"/>
              <w:autoSpaceDN w:val="0"/>
              <w:adjustRightInd w:val="0"/>
              <w:spacing w:after="0"/>
              <w:rPr>
                <w:rFonts w:ascii="Arial" w:hAnsi="Arial" w:cs="Arial"/>
                <w:sz w:val="20"/>
              </w:rPr>
            </w:pPr>
          </w:p>
          <w:p w14:paraId="37205771" w14:textId="77777777" w:rsidR="007631FB" w:rsidRDefault="007631FB" w:rsidP="007631FB">
            <w:pPr>
              <w:autoSpaceDE w:val="0"/>
              <w:autoSpaceDN w:val="0"/>
              <w:adjustRightInd w:val="0"/>
              <w:spacing w:after="0"/>
              <w:rPr>
                <w:rFonts w:ascii="Arial" w:hAnsi="Arial" w:cs="Arial"/>
                <w:sz w:val="20"/>
              </w:rPr>
            </w:pPr>
            <w:r>
              <w:rPr>
                <w:rFonts w:ascii="Arial" w:hAnsi="Arial" w:cs="Arial"/>
                <w:sz w:val="20"/>
              </w:rPr>
              <w:t xml:space="preserve">At least 16 network documents produced </w:t>
            </w:r>
          </w:p>
        </w:tc>
      </w:tr>
      <w:tr w:rsidR="007631FB" w:rsidRPr="00C925D0" w14:paraId="39C9A99D" w14:textId="77777777" w:rsidTr="007631FB">
        <w:tc>
          <w:tcPr>
            <w:tcW w:w="866" w:type="dxa"/>
            <w:vMerge/>
            <w:shd w:val="clear" w:color="auto" w:fill="D9D9D9"/>
            <w:textDirection w:val="btLr"/>
          </w:tcPr>
          <w:p w14:paraId="6EDD7B33" w14:textId="77777777" w:rsidR="007631FB" w:rsidRPr="00C925D0" w:rsidRDefault="007631FB" w:rsidP="007631FB">
            <w:pPr>
              <w:tabs>
                <w:tab w:val="left" w:pos="0"/>
                <w:tab w:val="left" w:pos="132"/>
              </w:tabs>
              <w:spacing w:after="0"/>
              <w:ind w:left="113" w:right="113" w:hanging="101"/>
              <w:jc w:val="center"/>
              <w:rPr>
                <w:rFonts w:cs="Calibri"/>
                <w:b/>
                <w:sz w:val="20"/>
              </w:rPr>
            </w:pPr>
          </w:p>
        </w:tc>
        <w:tc>
          <w:tcPr>
            <w:tcW w:w="3371" w:type="dxa"/>
            <w:shd w:val="clear" w:color="auto" w:fill="FFFFFF"/>
          </w:tcPr>
          <w:p w14:paraId="41CC5288" w14:textId="77777777" w:rsidR="007631FB" w:rsidRDefault="007631FB" w:rsidP="007631FB">
            <w:pPr>
              <w:autoSpaceDE w:val="0"/>
              <w:autoSpaceDN w:val="0"/>
              <w:adjustRightInd w:val="0"/>
              <w:spacing w:after="0"/>
              <w:ind w:left="-7" w:firstLine="7"/>
              <w:jc w:val="both"/>
              <w:rPr>
                <w:rFonts w:ascii="Arial" w:hAnsi="Arial" w:cs="Arial"/>
                <w:b/>
                <w:bCs/>
                <w:sz w:val="20"/>
              </w:rPr>
            </w:pPr>
            <w:r>
              <w:rPr>
                <w:rFonts w:ascii="Arial" w:hAnsi="Arial" w:cs="Arial"/>
                <w:b/>
                <w:bCs/>
                <w:sz w:val="20"/>
              </w:rPr>
              <w:t xml:space="preserve">OP 2.4 </w:t>
            </w:r>
            <w:r w:rsidRPr="00AD4BE6">
              <w:rPr>
                <w:rFonts w:ascii="Arial" w:hAnsi="Arial" w:cs="Arial"/>
                <w:b/>
                <w:bCs/>
                <w:sz w:val="20"/>
              </w:rPr>
              <w:t>40 officials from the 4 localities &amp; SMOE  trained on the concept, regulations and bylaws of PTAs in addition to group dynamic, communication skills and facilitation</w:t>
            </w:r>
          </w:p>
        </w:tc>
        <w:tc>
          <w:tcPr>
            <w:tcW w:w="2610" w:type="dxa"/>
            <w:shd w:val="clear" w:color="auto" w:fill="FFFFFF"/>
          </w:tcPr>
          <w:p w14:paraId="568700C0" w14:textId="77777777" w:rsidR="007631FB" w:rsidRPr="005E6338" w:rsidRDefault="007631FB" w:rsidP="007631FB">
            <w:pPr>
              <w:autoSpaceDE w:val="0"/>
              <w:autoSpaceDN w:val="0"/>
              <w:adjustRightInd w:val="0"/>
              <w:spacing w:after="0"/>
              <w:rPr>
                <w:rFonts w:ascii="Arial" w:hAnsi="Arial" w:cs="Arial"/>
                <w:sz w:val="20"/>
              </w:rPr>
            </w:pPr>
            <w:r>
              <w:rPr>
                <w:rFonts w:ascii="Arial" w:hAnsi="Arial" w:cs="Arial"/>
                <w:sz w:val="20"/>
              </w:rPr>
              <w:t>#</w:t>
            </w:r>
            <w:r w:rsidRPr="005E6338">
              <w:rPr>
                <w:rFonts w:ascii="Arial" w:hAnsi="Arial" w:cs="Arial"/>
                <w:sz w:val="20"/>
              </w:rPr>
              <w:t xml:space="preserve"> of </w:t>
            </w:r>
            <w:r>
              <w:rPr>
                <w:rFonts w:ascii="Arial" w:hAnsi="Arial" w:cs="Arial"/>
                <w:sz w:val="20"/>
              </w:rPr>
              <w:t>officials</w:t>
            </w:r>
            <w:r w:rsidRPr="005E6338">
              <w:rPr>
                <w:rFonts w:ascii="Arial" w:hAnsi="Arial" w:cs="Arial"/>
                <w:sz w:val="20"/>
              </w:rPr>
              <w:t xml:space="preserve"> </w:t>
            </w:r>
            <w:r>
              <w:rPr>
                <w:rFonts w:ascii="Arial" w:hAnsi="Arial" w:cs="Arial"/>
                <w:sz w:val="20"/>
              </w:rPr>
              <w:t>(M&amp;F)</w:t>
            </w:r>
            <w:r w:rsidRPr="005E6338">
              <w:rPr>
                <w:rFonts w:ascii="Arial" w:hAnsi="Arial" w:cs="Arial"/>
                <w:sz w:val="20"/>
              </w:rPr>
              <w:t xml:space="preserve"> trained</w:t>
            </w:r>
          </w:p>
          <w:p w14:paraId="14349B52" w14:textId="77777777" w:rsidR="007631FB" w:rsidRDefault="007631FB" w:rsidP="007631FB">
            <w:pPr>
              <w:autoSpaceDE w:val="0"/>
              <w:autoSpaceDN w:val="0"/>
              <w:adjustRightInd w:val="0"/>
              <w:spacing w:after="0"/>
              <w:jc w:val="both"/>
              <w:rPr>
                <w:rFonts w:ascii="Arial" w:hAnsi="Arial" w:cs="Arial"/>
                <w:sz w:val="20"/>
              </w:rPr>
            </w:pPr>
          </w:p>
          <w:p w14:paraId="41375CE6" w14:textId="77777777" w:rsidR="007631FB" w:rsidRDefault="007631FB" w:rsidP="007631FB">
            <w:pPr>
              <w:autoSpaceDE w:val="0"/>
              <w:autoSpaceDN w:val="0"/>
              <w:adjustRightInd w:val="0"/>
              <w:spacing w:after="0"/>
              <w:jc w:val="both"/>
              <w:rPr>
                <w:rFonts w:ascii="Arial" w:hAnsi="Arial" w:cs="Arial"/>
                <w:sz w:val="20"/>
              </w:rPr>
            </w:pPr>
            <w:r>
              <w:rPr>
                <w:rFonts w:ascii="Arial" w:hAnsi="Arial" w:cs="Arial"/>
                <w:sz w:val="20"/>
              </w:rPr>
              <w:t>Degree of knowledge and skilled gained from the training.</w:t>
            </w:r>
          </w:p>
          <w:p w14:paraId="03F3C1AB" w14:textId="77777777" w:rsidR="007631FB" w:rsidRDefault="007631FB" w:rsidP="007631FB">
            <w:pPr>
              <w:autoSpaceDE w:val="0"/>
              <w:autoSpaceDN w:val="0"/>
              <w:adjustRightInd w:val="0"/>
              <w:spacing w:after="0"/>
              <w:jc w:val="both"/>
              <w:rPr>
                <w:rFonts w:ascii="Arial" w:hAnsi="Arial" w:cs="Arial"/>
                <w:sz w:val="20"/>
              </w:rPr>
            </w:pPr>
          </w:p>
          <w:p w14:paraId="395975FE" w14:textId="77777777" w:rsidR="007631FB" w:rsidRPr="006E261E" w:rsidRDefault="007631FB" w:rsidP="007631FB">
            <w:pPr>
              <w:autoSpaceDE w:val="0"/>
              <w:autoSpaceDN w:val="0"/>
              <w:adjustRightInd w:val="0"/>
              <w:spacing w:after="0"/>
              <w:jc w:val="both"/>
              <w:rPr>
                <w:rFonts w:ascii="Arial" w:hAnsi="Arial" w:cs="Arial"/>
                <w:sz w:val="20"/>
              </w:rPr>
            </w:pPr>
          </w:p>
        </w:tc>
        <w:tc>
          <w:tcPr>
            <w:tcW w:w="1620" w:type="dxa"/>
            <w:shd w:val="clear" w:color="auto" w:fill="FFFFFF"/>
          </w:tcPr>
          <w:p w14:paraId="381065F1" w14:textId="77777777" w:rsidR="007631FB" w:rsidRPr="008B66EA" w:rsidRDefault="007631FB" w:rsidP="007631FB">
            <w:pPr>
              <w:spacing w:after="0"/>
              <w:rPr>
                <w:rFonts w:ascii="Arial" w:hAnsi="Arial" w:cs="Arial"/>
                <w:sz w:val="20"/>
              </w:rPr>
            </w:pPr>
            <w:r w:rsidRPr="008B66EA">
              <w:rPr>
                <w:rFonts w:ascii="Arial" w:hAnsi="Arial" w:cs="Arial"/>
                <w:sz w:val="20"/>
              </w:rPr>
              <w:t xml:space="preserve">Before </w:t>
            </w:r>
            <w:r>
              <w:rPr>
                <w:rFonts w:ascii="Arial" w:hAnsi="Arial" w:cs="Arial"/>
                <w:sz w:val="20"/>
              </w:rPr>
              <w:t>the</w:t>
            </w:r>
            <w:r w:rsidRPr="008B66EA">
              <w:rPr>
                <w:rFonts w:ascii="Arial" w:hAnsi="Arial" w:cs="Arial"/>
                <w:sz w:val="20"/>
              </w:rPr>
              <w:t xml:space="preserve"> project start</w:t>
            </w:r>
            <w:r>
              <w:rPr>
                <w:rFonts w:ascii="Arial" w:hAnsi="Arial" w:cs="Arial"/>
                <w:sz w:val="20"/>
              </w:rPr>
              <w:t>s</w:t>
            </w:r>
            <w:r w:rsidRPr="008B66EA">
              <w:rPr>
                <w:rFonts w:ascii="Arial" w:hAnsi="Arial" w:cs="Arial"/>
                <w:sz w:val="20"/>
              </w:rPr>
              <w:t xml:space="preserve"> no </w:t>
            </w:r>
            <w:r>
              <w:rPr>
                <w:rFonts w:ascii="Arial" w:hAnsi="Arial" w:cs="Arial"/>
                <w:sz w:val="20"/>
              </w:rPr>
              <w:t xml:space="preserve">SMOE members received training  </w:t>
            </w:r>
            <w:r w:rsidRPr="008B66EA">
              <w:rPr>
                <w:rFonts w:ascii="Arial" w:hAnsi="Arial" w:cs="Arial"/>
                <w:sz w:val="20"/>
              </w:rPr>
              <w:t xml:space="preserve"> </w:t>
            </w:r>
          </w:p>
          <w:p w14:paraId="6823B221" w14:textId="77777777" w:rsidR="007631FB" w:rsidRPr="006E261E" w:rsidRDefault="007631FB" w:rsidP="007631FB">
            <w:pPr>
              <w:spacing w:after="0"/>
              <w:rPr>
                <w:rFonts w:ascii="Arial" w:hAnsi="Arial" w:cs="Arial"/>
                <w:sz w:val="20"/>
              </w:rPr>
            </w:pPr>
            <w:proofErr w:type="gramStart"/>
            <w:r w:rsidRPr="008B66EA">
              <w:rPr>
                <w:rFonts w:ascii="Arial" w:hAnsi="Arial" w:cs="Arial"/>
                <w:sz w:val="20"/>
              </w:rPr>
              <w:t>therefore</w:t>
            </w:r>
            <w:proofErr w:type="gramEnd"/>
            <w:r w:rsidRPr="008B66EA">
              <w:rPr>
                <w:rFonts w:ascii="Arial" w:hAnsi="Arial" w:cs="Arial"/>
                <w:sz w:val="20"/>
              </w:rPr>
              <w:t xml:space="preserve"> the baseline is 0</w:t>
            </w:r>
            <w:r>
              <w:rPr>
                <w:rFonts w:ascii="Arial" w:hAnsi="Arial" w:cs="Arial"/>
                <w:sz w:val="20"/>
              </w:rPr>
              <w:t xml:space="preserve"> as of 2017</w:t>
            </w:r>
          </w:p>
        </w:tc>
        <w:tc>
          <w:tcPr>
            <w:tcW w:w="2037" w:type="dxa"/>
            <w:shd w:val="clear" w:color="auto" w:fill="FFFFFF"/>
          </w:tcPr>
          <w:p w14:paraId="03835D2E" w14:textId="77777777" w:rsidR="007631FB" w:rsidRDefault="007631FB" w:rsidP="007631FB">
            <w:pPr>
              <w:spacing w:after="0"/>
              <w:jc w:val="both"/>
              <w:rPr>
                <w:rFonts w:ascii="Arial" w:hAnsi="Arial" w:cs="Arial"/>
                <w:sz w:val="20"/>
              </w:rPr>
            </w:pPr>
            <w:r>
              <w:rPr>
                <w:rFonts w:ascii="Arial" w:hAnsi="Arial" w:cs="Arial"/>
                <w:sz w:val="20"/>
              </w:rPr>
              <w:t xml:space="preserve">2 </w:t>
            </w:r>
            <w:r w:rsidRPr="00905887">
              <w:rPr>
                <w:rFonts w:ascii="Arial" w:hAnsi="Arial" w:cs="Arial"/>
                <w:sz w:val="20"/>
              </w:rPr>
              <w:t xml:space="preserve">Trainings </w:t>
            </w:r>
            <w:r>
              <w:rPr>
                <w:rFonts w:ascii="Arial" w:hAnsi="Arial" w:cs="Arial"/>
                <w:sz w:val="20"/>
              </w:rPr>
              <w:t xml:space="preserve">(20 Participants each 50% female) </w:t>
            </w:r>
            <w:r w:rsidRPr="00905887">
              <w:rPr>
                <w:rFonts w:ascii="Arial" w:hAnsi="Arial" w:cs="Arial"/>
                <w:sz w:val="20"/>
              </w:rPr>
              <w:t>implemented</w:t>
            </w:r>
            <w:r>
              <w:rPr>
                <w:rFonts w:ascii="Arial" w:hAnsi="Arial" w:cs="Arial"/>
                <w:sz w:val="20"/>
              </w:rPr>
              <w:t xml:space="preserve"> in</w:t>
            </w:r>
            <w:r w:rsidRPr="008B66EA">
              <w:rPr>
                <w:rFonts w:ascii="Arial" w:hAnsi="Arial" w:cs="Arial"/>
                <w:sz w:val="20"/>
              </w:rPr>
              <w:t xml:space="preserve"> the </w:t>
            </w:r>
            <w:r>
              <w:rPr>
                <w:rFonts w:ascii="Arial" w:hAnsi="Arial" w:cs="Arial"/>
                <w:sz w:val="20"/>
              </w:rPr>
              <w:t>3</w:t>
            </w:r>
            <w:r w:rsidRPr="006D28C8">
              <w:rPr>
                <w:rFonts w:ascii="Arial" w:hAnsi="Arial" w:cs="Arial"/>
                <w:sz w:val="20"/>
                <w:vertAlign w:val="superscript"/>
              </w:rPr>
              <w:t>rd</w:t>
            </w:r>
            <w:r>
              <w:rPr>
                <w:rFonts w:ascii="Arial" w:hAnsi="Arial" w:cs="Arial"/>
                <w:sz w:val="20"/>
              </w:rPr>
              <w:t xml:space="preserve"> </w:t>
            </w:r>
            <w:r w:rsidRPr="008B66EA">
              <w:rPr>
                <w:rFonts w:ascii="Arial" w:hAnsi="Arial" w:cs="Arial"/>
                <w:sz w:val="20"/>
              </w:rPr>
              <w:t>year of the action</w:t>
            </w:r>
            <w:r>
              <w:rPr>
                <w:rFonts w:ascii="Arial" w:hAnsi="Arial" w:cs="Arial"/>
                <w:sz w:val="20"/>
              </w:rPr>
              <w:t xml:space="preserve"> - 2020</w:t>
            </w:r>
            <w:r w:rsidRPr="008B66EA">
              <w:rPr>
                <w:rFonts w:ascii="Arial" w:hAnsi="Arial" w:cs="Arial"/>
                <w:sz w:val="20"/>
              </w:rPr>
              <w:t xml:space="preserve">. </w:t>
            </w:r>
            <w:r>
              <w:rPr>
                <w:rFonts w:ascii="Arial" w:hAnsi="Arial" w:cs="Arial"/>
                <w:sz w:val="20"/>
              </w:rPr>
              <w:t xml:space="preserve"> </w:t>
            </w:r>
          </w:p>
          <w:p w14:paraId="619A5FE9" w14:textId="77777777" w:rsidR="007631FB" w:rsidRDefault="007631FB" w:rsidP="007631FB">
            <w:pPr>
              <w:spacing w:after="0"/>
              <w:jc w:val="both"/>
              <w:rPr>
                <w:rFonts w:ascii="Arial" w:hAnsi="Arial" w:cs="Arial"/>
                <w:sz w:val="20"/>
              </w:rPr>
            </w:pPr>
          </w:p>
          <w:p w14:paraId="7A5E624E" w14:textId="77777777" w:rsidR="007631FB" w:rsidRDefault="007631FB" w:rsidP="007631FB">
            <w:pPr>
              <w:spacing w:after="0"/>
              <w:jc w:val="both"/>
              <w:rPr>
                <w:rFonts w:ascii="Arial" w:hAnsi="Arial" w:cs="Arial"/>
                <w:sz w:val="20"/>
              </w:rPr>
            </w:pPr>
            <w:r>
              <w:rPr>
                <w:rFonts w:ascii="Arial" w:hAnsi="Arial" w:cs="Arial"/>
                <w:sz w:val="20"/>
              </w:rPr>
              <w:t>Increased knowledge and skills after training</w:t>
            </w:r>
          </w:p>
          <w:p w14:paraId="11EE436C" w14:textId="77777777" w:rsidR="007631FB" w:rsidRDefault="007631FB" w:rsidP="007631FB">
            <w:pPr>
              <w:spacing w:after="0"/>
              <w:jc w:val="both"/>
              <w:rPr>
                <w:rFonts w:ascii="Arial" w:hAnsi="Arial" w:cs="Arial"/>
                <w:sz w:val="20"/>
              </w:rPr>
            </w:pPr>
          </w:p>
          <w:p w14:paraId="7C9D4E16" w14:textId="77777777" w:rsidR="007631FB" w:rsidRDefault="007631FB" w:rsidP="007631FB">
            <w:pPr>
              <w:spacing w:after="0"/>
              <w:jc w:val="both"/>
              <w:rPr>
                <w:rFonts w:ascii="Arial" w:hAnsi="Arial" w:cs="Arial"/>
                <w:sz w:val="20"/>
              </w:rPr>
            </w:pPr>
            <w:r>
              <w:rPr>
                <w:rFonts w:ascii="Arial" w:hAnsi="Arial" w:cs="Arial"/>
                <w:sz w:val="20"/>
              </w:rPr>
              <w:t xml:space="preserve">At least 20 LAs officials represented </w:t>
            </w:r>
          </w:p>
        </w:tc>
      </w:tr>
      <w:tr w:rsidR="007631FB" w:rsidRPr="00C925D0" w14:paraId="759EE367" w14:textId="77777777" w:rsidTr="007631FB">
        <w:tc>
          <w:tcPr>
            <w:tcW w:w="866" w:type="dxa"/>
            <w:vMerge/>
            <w:shd w:val="clear" w:color="auto" w:fill="D9D9D9"/>
            <w:textDirection w:val="btLr"/>
          </w:tcPr>
          <w:p w14:paraId="087CBD30" w14:textId="77777777" w:rsidR="007631FB" w:rsidRPr="00C925D0" w:rsidRDefault="007631FB" w:rsidP="007631FB">
            <w:pPr>
              <w:tabs>
                <w:tab w:val="left" w:pos="0"/>
                <w:tab w:val="left" w:pos="132"/>
              </w:tabs>
              <w:spacing w:after="0"/>
              <w:ind w:left="113" w:right="113" w:hanging="101"/>
              <w:jc w:val="center"/>
              <w:rPr>
                <w:rFonts w:cs="Calibri"/>
                <w:b/>
                <w:sz w:val="20"/>
              </w:rPr>
            </w:pPr>
          </w:p>
        </w:tc>
        <w:tc>
          <w:tcPr>
            <w:tcW w:w="3371" w:type="dxa"/>
            <w:shd w:val="clear" w:color="auto" w:fill="FFFFFF"/>
          </w:tcPr>
          <w:p w14:paraId="3472830D" w14:textId="77777777" w:rsidR="007631FB" w:rsidRPr="00B331BF" w:rsidRDefault="007631FB" w:rsidP="007631FB">
            <w:pPr>
              <w:autoSpaceDE w:val="0"/>
              <w:autoSpaceDN w:val="0"/>
              <w:adjustRightInd w:val="0"/>
              <w:spacing w:after="0"/>
              <w:ind w:left="-7" w:firstLine="7"/>
              <w:jc w:val="both"/>
              <w:rPr>
                <w:rFonts w:ascii="Arial" w:hAnsi="Arial" w:cs="Arial"/>
                <w:color w:val="FF0000"/>
                <w:sz w:val="20"/>
              </w:rPr>
            </w:pPr>
            <w:r w:rsidRPr="00D25211">
              <w:rPr>
                <w:rFonts w:asciiTheme="minorBidi" w:hAnsiTheme="minorBidi"/>
                <w:b/>
                <w:sz w:val="20"/>
              </w:rPr>
              <w:t>OP 2.5</w:t>
            </w:r>
            <w:r w:rsidRPr="00D25211">
              <w:rPr>
                <w:rFonts w:asciiTheme="minorBidi" w:hAnsiTheme="minorBidi"/>
                <w:sz w:val="20"/>
              </w:rPr>
              <w:t xml:space="preserve"> Workshop for CSCFE and SMOE to orient CSCFE on process of </w:t>
            </w:r>
            <w:r w:rsidRPr="00D25211">
              <w:rPr>
                <w:rFonts w:asciiTheme="minorBidi" w:hAnsiTheme="minorBidi"/>
                <w:b/>
                <w:sz w:val="20"/>
              </w:rPr>
              <w:t>reviewing education strategy performance</w:t>
            </w:r>
            <w:r w:rsidRPr="00D25211">
              <w:rPr>
                <w:rFonts w:asciiTheme="minorBidi" w:hAnsiTheme="minorBidi"/>
                <w:sz w:val="20"/>
              </w:rPr>
              <w:t xml:space="preserve"> for </w:t>
            </w:r>
            <w:r w:rsidRPr="00D25211">
              <w:rPr>
                <w:rFonts w:asciiTheme="minorBidi" w:hAnsiTheme="minorBidi"/>
                <w:b/>
                <w:sz w:val="20"/>
              </w:rPr>
              <w:t xml:space="preserve">Government of Sudan education strategy 2018-2023 </w:t>
            </w:r>
            <w:proofErr w:type="spellStart"/>
            <w:r w:rsidRPr="00D25211">
              <w:rPr>
                <w:rFonts w:asciiTheme="minorBidi" w:hAnsiTheme="minorBidi"/>
                <w:b/>
                <w:sz w:val="20"/>
              </w:rPr>
              <w:t>organised</w:t>
            </w:r>
            <w:proofErr w:type="spellEnd"/>
          </w:p>
        </w:tc>
        <w:tc>
          <w:tcPr>
            <w:tcW w:w="2610" w:type="dxa"/>
            <w:shd w:val="clear" w:color="auto" w:fill="FFFFFF"/>
          </w:tcPr>
          <w:p w14:paraId="281A4E6F" w14:textId="77777777" w:rsidR="007631FB" w:rsidRDefault="007631FB" w:rsidP="007631FB">
            <w:pPr>
              <w:spacing w:after="0"/>
              <w:rPr>
                <w:rFonts w:ascii="Arial" w:hAnsi="Arial" w:cs="Arial"/>
                <w:sz w:val="20"/>
              </w:rPr>
            </w:pPr>
            <w:r>
              <w:rPr>
                <w:rFonts w:ascii="Arial" w:hAnsi="Arial" w:cs="Arial"/>
                <w:sz w:val="20"/>
              </w:rPr>
              <w:t xml:space="preserve"># of workshops for CSCFE and SMOE </w:t>
            </w:r>
            <w:proofErr w:type="spellStart"/>
            <w:r>
              <w:rPr>
                <w:rFonts w:ascii="Arial" w:hAnsi="Arial" w:cs="Arial"/>
                <w:sz w:val="20"/>
              </w:rPr>
              <w:t>organised</w:t>
            </w:r>
            <w:proofErr w:type="spellEnd"/>
            <w:r>
              <w:rPr>
                <w:rFonts w:ascii="Arial" w:hAnsi="Arial" w:cs="Arial"/>
                <w:sz w:val="20"/>
              </w:rPr>
              <w:t xml:space="preserve"> </w:t>
            </w:r>
          </w:p>
          <w:p w14:paraId="143FC175" w14:textId="77777777" w:rsidR="007631FB" w:rsidRDefault="007631FB" w:rsidP="007631FB">
            <w:pPr>
              <w:spacing w:after="0"/>
              <w:rPr>
                <w:rFonts w:ascii="Arial" w:hAnsi="Arial" w:cs="Arial"/>
                <w:sz w:val="20"/>
              </w:rPr>
            </w:pPr>
          </w:p>
          <w:p w14:paraId="6CED63C4" w14:textId="77777777" w:rsidR="007631FB" w:rsidRDefault="007631FB" w:rsidP="007631FB">
            <w:pPr>
              <w:spacing w:after="0"/>
              <w:rPr>
                <w:rFonts w:ascii="Arial" w:hAnsi="Arial" w:cs="Arial"/>
                <w:sz w:val="20"/>
              </w:rPr>
            </w:pPr>
            <w:r>
              <w:rPr>
                <w:rFonts w:ascii="Arial" w:hAnsi="Arial" w:cs="Arial"/>
                <w:sz w:val="20"/>
              </w:rPr>
              <w:t># of participants from CSCFE and SMOE</w:t>
            </w:r>
          </w:p>
          <w:p w14:paraId="6A19543B" w14:textId="77777777" w:rsidR="007631FB" w:rsidRDefault="007631FB" w:rsidP="007631FB">
            <w:pPr>
              <w:autoSpaceDE w:val="0"/>
              <w:autoSpaceDN w:val="0"/>
              <w:adjustRightInd w:val="0"/>
              <w:spacing w:after="0"/>
              <w:jc w:val="both"/>
              <w:rPr>
                <w:rFonts w:ascii="Arial" w:hAnsi="Arial" w:cs="Arial"/>
                <w:sz w:val="20"/>
              </w:rPr>
            </w:pPr>
            <w:r>
              <w:rPr>
                <w:rFonts w:ascii="Arial" w:hAnsi="Arial" w:cs="Arial"/>
                <w:sz w:val="20"/>
              </w:rPr>
              <w:t xml:space="preserve">Confirmation of SOME to formalize engagement of CSCFE in Education strategy review process. </w:t>
            </w:r>
          </w:p>
          <w:p w14:paraId="68C1495A" w14:textId="77777777" w:rsidR="007631FB" w:rsidRDefault="007631FB" w:rsidP="007631FB">
            <w:pPr>
              <w:spacing w:after="0"/>
              <w:rPr>
                <w:rFonts w:ascii="Arial" w:hAnsi="Arial" w:cs="Arial"/>
                <w:sz w:val="20"/>
              </w:rPr>
            </w:pPr>
          </w:p>
          <w:p w14:paraId="5A27ED71" w14:textId="77777777" w:rsidR="007631FB" w:rsidRDefault="007631FB" w:rsidP="007631FB">
            <w:pPr>
              <w:spacing w:after="0"/>
              <w:rPr>
                <w:rFonts w:ascii="Arial" w:hAnsi="Arial" w:cs="Arial"/>
                <w:sz w:val="20"/>
              </w:rPr>
            </w:pPr>
          </w:p>
          <w:p w14:paraId="48CCE988" w14:textId="77777777" w:rsidR="007631FB" w:rsidRPr="006E261E" w:rsidRDefault="007631FB" w:rsidP="007631FB">
            <w:pPr>
              <w:spacing w:after="0"/>
              <w:rPr>
                <w:rFonts w:ascii="Arial" w:hAnsi="Arial" w:cs="Arial"/>
                <w:sz w:val="20"/>
              </w:rPr>
            </w:pPr>
          </w:p>
        </w:tc>
        <w:tc>
          <w:tcPr>
            <w:tcW w:w="1620" w:type="dxa"/>
            <w:shd w:val="clear" w:color="auto" w:fill="FFFFFF"/>
          </w:tcPr>
          <w:p w14:paraId="7827EC4E" w14:textId="77777777" w:rsidR="007631FB" w:rsidRPr="006E261E" w:rsidRDefault="007631FB" w:rsidP="007631FB">
            <w:pPr>
              <w:spacing w:after="0"/>
              <w:rPr>
                <w:rFonts w:ascii="Arial" w:hAnsi="Arial" w:cs="Arial"/>
                <w:sz w:val="20"/>
              </w:rPr>
            </w:pPr>
            <w:r>
              <w:rPr>
                <w:rFonts w:ascii="Arial" w:hAnsi="Arial" w:cs="Arial"/>
                <w:sz w:val="20"/>
              </w:rPr>
              <w:t>Before the project starts no CSCFE and SOME staff received such a training therefore the baseline is 0 as of 2017</w:t>
            </w:r>
          </w:p>
        </w:tc>
        <w:tc>
          <w:tcPr>
            <w:tcW w:w="2037" w:type="dxa"/>
            <w:shd w:val="clear" w:color="auto" w:fill="FFFFFF"/>
          </w:tcPr>
          <w:p w14:paraId="01FBB9D1" w14:textId="77777777" w:rsidR="007631FB" w:rsidRDefault="007631FB" w:rsidP="007631FB">
            <w:pPr>
              <w:spacing w:after="0"/>
              <w:rPr>
                <w:rFonts w:ascii="Arial" w:hAnsi="Arial" w:cs="Arial"/>
                <w:sz w:val="20"/>
              </w:rPr>
            </w:pPr>
            <w:r>
              <w:rPr>
                <w:rFonts w:ascii="Arial" w:hAnsi="Arial" w:cs="Arial"/>
                <w:sz w:val="20"/>
              </w:rPr>
              <w:t xml:space="preserve">1 of workshops for CSCFE and SMOE </w:t>
            </w:r>
            <w:proofErr w:type="spellStart"/>
            <w:r>
              <w:rPr>
                <w:rFonts w:ascii="Arial" w:hAnsi="Arial" w:cs="Arial"/>
                <w:sz w:val="20"/>
              </w:rPr>
              <w:t>organised</w:t>
            </w:r>
            <w:proofErr w:type="spellEnd"/>
            <w:r>
              <w:rPr>
                <w:rFonts w:ascii="Arial" w:hAnsi="Arial" w:cs="Arial"/>
                <w:sz w:val="20"/>
              </w:rPr>
              <w:t xml:space="preserve"> </w:t>
            </w:r>
          </w:p>
          <w:p w14:paraId="31142559" w14:textId="77777777" w:rsidR="007631FB" w:rsidRDefault="007631FB" w:rsidP="007631FB">
            <w:pPr>
              <w:spacing w:after="0"/>
              <w:rPr>
                <w:rFonts w:ascii="Arial" w:hAnsi="Arial" w:cs="Arial"/>
                <w:sz w:val="20"/>
              </w:rPr>
            </w:pPr>
          </w:p>
          <w:p w14:paraId="6CE9976E" w14:textId="77777777" w:rsidR="007631FB" w:rsidRDefault="007631FB" w:rsidP="007631FB">
            <w:pPr>
              <w:spacing w:after="0"/>
              <w:rPr>
                <w:rFonts w:ascii="Arial" w:hAnsi="Arial" w:cs="Arial"/>
                <w:sz w:val="20"/>
              </w:rPr>
            </w:pPr>
            <w:r>
              <w:rPr>
                <w:rFonts w:ascii="Arial" w:hAnsi="Arial" w:cs="Arial"/>
                <w:sz w:val="20"/>
              </w:rPr>
              <w:t># of participants from CSCFE and SMOE.</w:t>
            </w:r>
          </w:p>
          <w:p w14:paraId="58634E78" w14:textId="77777777" w:rsidR="007631FB" w:rsidRPr="004D60A3" w:rsidRDefault="007631FB" w:rsidP="007631FB">
            <w:pPr>
              <w:spacing w:after="0"/>
              <w:rPr>
                <w:rFonts w:ascii="Arial" w:hAnsi="Arial" w:cs="Arial"/>
                <w:sz w:val="20"/>
              </w:rPr>
            </w:pPr>
            <w:r w:rsidRPr="004D60A3">
              <w:rPr>
                <w:rFonts w:ascii="Arial" w:hAnsi="Arial" w:cs="Arial"/>
                <w:sz w:val="20"/>
              </w:rPr>
              <w:t>Agreement to introduce formal role of CSCFE in Education strategy review process</w:t>
            </w:r>
          </w:p>
          <w:p w14:paraId="74C64701" w14:textId="77777777" w:rsidR="007631FB" w:rsidRPr="008B66EA" w:rsidRDefault="007631FB" w:rsidP="007631FB">
            <w:pPr>
              <w:spacing w:after="0"/>
              <w:jc w:val="both"/>
              <w:rPr>
                <w:rFonts w:ascii="Arial" w:hAnsi="Arial" w:cs="Arial"/>
                <w:sz w:val="20"/>
              </w:rPr>
            </w:pPr>
          </w:p>
        </w:tc>
      </w:tr>
      <w:tr w:rsidR="007631FB" w:rsidRPr="00C925D0" w14:paraId="1A7C24E5" w14:textId="77777777" w:rsidTr="007631FB">
        <w:tc>
          <w:tcPr>
            <w:tcW w:w="866" w:type="dxa"/>
            <w:shd w:val="clear" w:color="auto" w:fill="D9D9D9"/>
            <w:textDirection w:val="btLr"/>
          </w:tcPr>
          <w:p w14:paraId="6B86D1F0" w14:textId="77777777" w:rsidR="007631FB" w:rsidRPr="005C6BF7" w:rsidRDefault="007631FB" w:rsidP="007631FB">
            <w:pPr>
              <w:tabs>
                <w:tab w:val="left" w:pos="0"/>
                <w:tab w:val="left" w:pos="132"/>
              </w:tabs>
              <w:spacing w:after="0"/>
              <w:ind w:left="113" w:right="113" w:hanging="101"/>
              <w:jc w:val="center"/>
              <w:rPr>
                <w:rFonts w:cs="Calibri"/>
                <w:b/>
                <w:sz w:val="20"/>
              </w:rPr>
            </w:pPr>
          </w:p>
        </w:tc>
        <w:tc>
          <w:tcPr>
            <w:tcW w:w="3371" w:type="dxa"/>
            <w:shd w:val="clear" w:color="auto" w:fill="FFFFFF"/>
          </w:tcPr>
          <w:p w14:paraId="2E30D734" w14:textId="77777777" w:rsidR="007631FB" w:rsidRPr="007E129E" w:rsidRDefault="007631FB" w:rsidP="007631FB">
            <w:pPr>
              <w:autoSpaceDE w:val="0"/>
              <w:autoSpaceDN w:val="0"/>
              <w:adjustRightInd w:val="0"/>
              <w:spacing w:after="0"/>
              <w:rPr>
                <w:rFonts w:ascii="Arial" w:hAnsi="Arial" w:cs="Arial"/>
                <w:b/>
                <w:bCs/>
                <w:sz w:val="20"/>
              </w:rPr>
            </w:pPr>
            <w:r w:rsidRPr="007E129E">
              <w:rPr>
                <w:rFonts w:ascii="Arial" w:hAnsi="Arial" w:cs="Arial"/>
                <w:b/>
                <w:bCs/>
                <w:sz w:val="20"/>
              </w:rPr>
              <w:t>OPs for financial support to third parties:</w:t>
            </w:r>
          </w:p>
          <w:p w14:paraId="22BCB8D7" w14:textId="77777777" w:rsidR="007631FB" w:rsidRPr="007E129E" w:rsidRDefault="007631FB" w:rsidP="007631FB">
            <w:pPr>
              <w:autoSpaceDE w:val="0"/>
              <w:autoSpaceDN w:val="0"/>
              <w:adjustRightInd w:val="0"/>
              <w:spacing w:after="0"/>
              <w:contextualSpacing/>
              <w:jc w:val="both"/>
              <w:rPr>
                <w:rFonts w:ascii="Arial" w:hAnsi="Arial" w:cs="Arial"/>
                <w:sz w:val="20"/>
              </w:rPr>
            </w:pPr>
            <w:r w:rsidRPr="007E129E">
              <w:rPr>
                <w:rFonts w:ascii="Arial" w:hAnsi="Arial" w:cs="Arial"/>
                <w:sz w:val="20"/>
              </w:rPr>
              <w:lastRenderedPageBreak/>
              <w:t xml:space="preserve"> Lot 1: Support </w:t>
            </w:r>
            <w:r w:rsidRPr="000140DE">
              <w:rPr>
                <w:rFonts w:ascii="Arial" w:hAnsi="Arial" w:cs="Arial"/>
                <w:sz w:val="20"/>
                <w:highlight w:val="yellow"/>
              </w:rPr>
              <w:t>12</w:t>
            </w:r>
            <w:r w:rsidRPr="007E129E">
              <w:rPr>
                <w:rFonts w:ascii="Arial" w:hAnsi="Arial" w:cs="Arial"/>
                <w:sz w:val="20"/>
              </w:rPr>
              <w:t xml:space="preserve"> PTAs to develop and implement comprehensive and responsive SIPs at their schools.</w:t>
            </w:r>
          </w:p>
          <w:p w14:paraId="3D0BC681" w14:textId="77777777" w:rsidR="007631FB" w:rsidRPr="005C6BF7" w:rsidRDefault="007631FB" w:rsidP="007631FB">
            <w:pPr>
              <w:autoSpaceDE w:val="0"/>
              <w:autoSpaceDN w:val="0"/>
              <w:adjustRightInd w:val="0"/>
              <w:spacing w:after="0"/>
              <w:contextualSpacing/>
              <w:jc w:val="both"/>
              <w:rPr>
                <w:rFonts w:ascii="Arial" w:hAnsi="Arial" w:cs="Arial"/>
                <w:sz w:val="20"/>
              </w:rPr>
            </w:pPr>
            <w:r w:rsidRPr="007E129E">
              <w:rPr>
                <w:rFonts w:ascii="Arial" w:hAnsi="Arial" w:cs="Arial"/>
                <w:sz w:val="20"/>
              </w:rPr>
              <w:t>Lot 2: Support</w:t>
            </w:r>
            <w:r w:rsidRPr="000140DE">
              <w:rPr>
                <w:rFonts w:ascii="Arial" w:hAnsi="Arial" w:cs="Arial"/>
                <w:sz w:val="20"/>
                <w:highlight w:val="yellow"/>
              </w:rPr>
              <w:t>12</w:t>
            </w:r>
            <w:r w:rsidRPr="007E129E">
              <w:rPr>
                <w:rFonts w:ascii="Arial" w:hAnsi="Arial" w:cs="Arial"/>
                <w:sz w:val="20"/>
              </w:rPr>
              <w:t xml:space="preserve"> CSOs to develop and implement inclusive and gender responsive education projects and advocacy activities in the 4 target localities.</w:t>
            </w:r>
          </w:p>
          <w:p w14:paraId="07CB17C3" w14:textId="77777777" w:rsidR="007631FB" w:rsidRPr="005C6BF7" w:rsidRDefault="007631FB" w:rsidP="007631FB">
            <w:pPr>
              <w:autoSpaceDE w:val="0"/>
              <w:autoSpaceDN w:val="0"/>
              <w:adjustRightInd w:val="0"/>
              <w:spacing w:after="0"/>
              <w:rPr>
                <w:rFonts w:ascii="Arial" w:hAnsi="Arial" w:cs="Arial"/>
                <w:sz w:val="20"/>
              </w:rPr>
            </w:pPr>
          </w:p>
        </w:tc>
        <w:tc>
          <w:tcPr>
            <w:tcW w:w="2610" w:type="dxa"/>
            <w:shd w:val="clear" w:color="auto" w:fill="FFFFFF"/>
          </w:tcPr>
          <w:p w14:paraId="155B3F9A" w14:textId="77777777" w:rsidR="007631FB" w:rsidRPr="005C6BF7" w:rsidRDefault="007631FB" w:rsidP="007631FB">
            <w:pPr>
              <w:autoSpaceDE w:val="0"/>
              <w:autoSpaceDN w:val="0"/>
              <w:adjustRightInd w:val="0"/>
              <w:spacing w:after="0"/>
              <w:jc w:val="both"/>
              <w:rPr>
                <w:rFonts w:ascii="Arial" w:hAnsi="Arial" w:cs="Arial"/>
                <w:sz w:val="20"/>
              </w:rPr>
            </w:pPr>
            <w:r w:rsidRPr="005C6BF7">
              <w:rPr>
                <w:rFonts w:ascii="Arial" w:hAnsi="Arial" w:cs="Arial"/>
                <w:sz w:val="20"/>
              </w:rPr>
              <w:lastRenderedPageBreak/>
              <w:t xml:space="preserve"> # of PTAs provided with sub-grants</w:t>
            </w:r>
          </w:p>
          <w:p w14:paraId="68A3AD6B" w14:textId="77777777" w:rsidR="007631FB" w:rsidRPr="005C6BF7" w:rsidRDefault="007631FB" w:rsidP="007631FB">
            <w:pPr>
              <w:autoSpaceDE w:val="0"/>
              <w:autoSpaceDN w:val="0"/>
              <w:adjustRightInd w:val="0"/>
              <w:spacing w:after="0"/>
              <w:jc w:val="both"/>
              <w:rPr>
                <w:rFonts w:ascii="Arial" w:hAnsi="Arial" w:cs="Arial"/>
                <w:sz w:val="20"/>
              </w:rPr>
            </w:pPr>
            <w:r w:rsidRPr="005C6BF7">
              <w:rPr>
                <w:rFonts w:ascii="Arial" w:hAnsi="Arial" w:cs="Arial"/>
                <w:sz w:val="20"/>
              </w:rPr>
              <w:lastRenderedPageBreak/>
              <w:t># of SIPs developed and implemented</w:t>
            </w:r>
          </w:p>
          <w:p w14:paraId="6A40BDBB" w14:textId="77777777" w:rsidR="007631FB" w:rsidRPr="005C6BF7" w:rsidRDefault="007631FB" w:rsidP="007631FB">
            <w:pPr>
              <w:autoSpaceDE w:val="0"/>
              <w:autoSpaceDN w:val="0"/>
              <w:adjustRightInd w:val="0"/>
              <w:spacing w:after="0"/>
              <w:jc w:val="both"/>
              <w:rPr>
                <w:rFonts w:ascii="Arial" w:hAnsi="Arial" w:cs="Arial"/>
                <w:sz w:val="20"/>
              </w:rPr>
            </w:pPr>
            <w:r w:rsidRPr="005C6BF7">
              <w:rPr>
                <w:rFonts w:ascii="Arial" w:hAnsi="Arial" w:cs="Arial"/>
                <w:sz w:val="20"/>
              </w:rPr>
              <w:t># of CSOs provided with sub-grants</w:t>
            </w:r>
          </w:p>
          <w:p w14:paraId="50BBA34C" w14:textId="77777777" w:rsidR="007631FB" w:rsidRPr="005C6BF7" w:rsidRDefault="007631FB" w:rsidP="007631FB">
            <w:pPr>
              <w:autoSpaceDE w:val="0"/>
              <w:autoSpaceDN w:val="0"/>
              <w:adjustRightInd w:val="0"/>
              <w:spacing w:after="0"/>
              <w:jc w:val="both"/>
              <w:rPr>
                <w:rFonts w:ascii="Arial" w:hAnsi="Arial" w:cs="Arial"/>
                <w:sz w:val="20"/>
              </w:rPr>
            </w:pPr>
            <w:r w:rsidRPr="005C6BF7">
              <w:rPr>
                <w:rFonts w:ascii="Arial" w:hAnsi="Arial" w:cs="Arial"/>
                <w:sz w:val="20"/>
              </w:rPr>
              <w:t># of inclusive and gender responsive education projects</w:t>
            </w:r>
            <w:r>
              <w:rPr>
                <w:rFonts w:ascii="Arial" w:hAnsi="Arial" w:cs="Arial"/>
                <w:sz w:val="20"/>
              </w:rPr>
              <w:t xml:space="preserve"> including advocacy activities</w:t>
            </w:r>
            <w:r w:rsidRPr="005C6BF7">
              <w:rPr>
                <w:rFonts w:ascii="Arial" w:hAnsi="Arial" w:cs="Arial"/>
                <w:sz w:val="20"/>
              </w:rPr>
              <w:t xml:space="preserve"> implemented at the 4 localities</w:t>
            </w:r>
            <w:r>
              <w:rPr>
                <w:rFonts w:ascii="Arial" w:hAnsi="Arial" w:cs="Arial"/>
                <w:sz w:val="20"/>
              </w:rPr>
              <w:t xml:space="preserve"> and state level.</w:t>
            </w:r>
          </w:p>
          <w:p w14:paraId="497477D2" w14:textId="77777777" w:rsidR="007631FB" w:rsidRPr="005C6BF7" w:rsidRDefault="007631FB" w:rsidP="007631FB">
            <w:pPr>
              <w:autoSpaceDE w:val="0"/>
              <w:autoSpaceDN w:val="0"/>
              <w:adjustRightInd w:val="0"/>
              <w:spacing w:after="0"/>
              <w:jc w:val="both"/>
              <w:rPr>
                <w:rFonts w:ascii="Arial" w:hAnsi="Arial" w:cs="Arial"/>
                <w:sz w:val="20"/>
              </w:rPr>
            </w:pPr>
          </w:p>
        </w:tc>
        <w:tc>
          <w:tcPr>
            <w:tcW w:w="1620" w:type="dxa"/>
            <w:shd w:val="clear" w:color="auto" w:fill="FFFFFF"/>
          </w:tcPr>
          <w:p w14:paraId="14258BA2" w14:textId="77777777" w:rsidR="007631FB" w:rsidRPr="005C6BF7" w:rsidRDefault="007631FB" w:rsidP="007631FB">
            <w:pPr>
              <w:spacing w:after="0"/>
              <w:rPr>
                <w:rFonts w:ascii="Arial" w:hAnsi="Arial" w:cs="Arial"/>
                <w:sz w:val="20"/>
              </w:rPr>
            </w:pPr>
            <w:r w:rsidRPr="005C6BF7">
              <w:rPr>
                <w:rFonts w:ascii="Arial" w:hAnsi="Arial" w:cs="Arial"/>
                <w:sz w:val="20"/>
              </w:rPr>
              <w:lastRenderedPageBreak/>
              <w:t xml:space="preserve">Before the project starts </w:t>
            </w:r>
            <w:r w:rsidRPr="005C6BF7">
              <w:rPr>
                <w:rFonts w:ascii="Arial" w:hAnsi="Arial" w:cs="Arial"/>
                <w:sz w:val="20"/>
              </w:rPr>
              <w:lastRenderedPageBreak/>
              <w:t>no</w:t>
            </w:r>
            <w:r>
              <w:rPr>
                <w:rFonts w:ascii="Arial" w:hAnsi="Arial" w:cs="Arial"/>
                <w:sz w:val="20"/>
              </w:rPr>
              <w:t>ne of</w:t>
            </w:r>
            <w:r w:rsidRPr="005C6BF7">
              <w:rPr>
                <w:rFonts w:ascii="Arial" w:hAnsi="Arial" w:cs="Arial"/>
                <w:sz w:val="20"/>
              </w:rPr>
              <w:t xml:space="preserve"> PTAs/CSO were supported by 3</w:t>
            </w:r>
            <w:r w:rsidRPr="005C6BF7">
              <w:rPr>
                <w:rFonts w:ascii="Arial" w:hAnsi="Arial" w:cs="Arial"/>
                <w:sz w:val="20"/>
                <w:vertAlign w:val="superscript"/>
              </w:rPr>
              <w:t>rd</w:t>
            </w:r>
            <w:r w:rsidRPr="005C6BF7">
              <w:rPr>
                <w:rFonts w:ascii="Arial" w:hAnsi="Arial" w:cs="Arial"/>
                <w:sz w:val="20"/>
              </w:rPr>
              <w:t xml:space="preserve"> party grants the baseline is 0 as of 2017</w:t>
            </w:r>
            <w:r>
              <w:rPr>
                <w:rStyle w:val="FootnoteReference"/>
                <w:rFonts w:ascii="Arial" w:hAnsi="Arial" w:cs="Arial"/>
                <w:sz w:val="20"/>
              </w:rPr>
              <w:footnoteReference w:id="7"/>
            </w:r>
          </w:p>
        </w:tc>
        <w:tc>
          <w:tcPr>
            <w:tcW w:w="2037" w:type="dxa"/>
            <w:shd w:val="clear" w:color="auto" w:fill="FFFFFF"/>
          </w:tcPr>
          <w:p w14:paraId="33A072F9" w14:textId="77777777" w:rsidR="007631FB" w:rsidRPr="000140DE" w:rsidRDefault="007631FB" w:rsidP="00C03C44">
            <w:pPr>
              <w:pStyle w:val="ListParagraph"/>
              <w:widowControl w:val="0"/>
              <w:numPr>
                <w:ilvl w:val="0"/>
                <w:numId w:val="22"/>
              </w:numPr>
              <w:spacing w:after="0" w:line="240" w:lineRule="auto"/>
              <w:ind w:left="31" w:hanging="90"/>
              <w:contextualSpacing w:val="0"/>
              <w:rPr>
                <w:rFonts w:ascii="Arial" w:hAnsi="Arial" w:cs="Arial"/>
                <w:sz w:val="20"/>
                <w:highlight w:val="yellow"/>
              </w:rPr>
            </w:pPr>
            <w:r w:rsidRPr="000140DE">
              <w:rPr>
                <w:rFonts w:ascii="Arial" w:hAnsi="Arial" w:cs="Arial"/>
                <w:sz w:val="20"/>
                <w:highlight w:val="yellow"/>
              </w:rPr>
              <w:lastRenderedPageBreak/>
              <w:t xml:space="preserve">12  PTAs received sub-grants by </w:t>
            </w:r>
            <w:r w:rsidRPr="000140DE">
              <w:rPr>
                <w:rFonts w:ascii="Arial" w:hAnsi="Arial" w:cs="Arial"/>
                <w:sz w:val="20"/>
                <w:highlight w:val="yellow"/>
              </w:rPr>
              <w:lastRenderedPageBreak/>
              <w:t xml:space="preserve">(2021)  </w:t>
            </w:r>
          </w:p>
          <w:p w14:paraId="2D678144" w14:textId="77777777" w:rsidR="007631FB" w:rsidRPr="000140DE" w:rsidRDefault="007631FB" w:rsidP="00C03C44">
            <w:pPr>
              <w:pStyle w:val="ListParagraph"/>
              <w:widowControl w:val="0"/>
              <w:numPr>
                <w:ilvl w:val="0"/>
                <w:numId w:val="22"/>
              </w:numPr>
              <w:spacing w:after="0" w:line="240" w:lineRule="auto"/>
              <w:ind w:left="31" w:hanging="90"/>
              <w:contextualSpacing w:val="0"/>
              <w:rPr>
                <w:rFonts w:ascii="Arial" w:hAnsi="Arial" w:cs="Arial"/>
                <w:sz w:val="20"/>
                <w:highlight w:val="yellow"/>
              </w:rPr>
            </w:pPr>
            <w:r w:rsidRPr="000140DE">
              <w:rPr>
                <w:rFonts w:ascii="Arial" w:hAnsi="Arial" w:cs="Arial"/>
                <w:sz w:val="20"/>
                <w:highlight w:val="yellow"/>
              </w:rPr>
              <w:t xml:space="preserve">12 CSOs received sub-grants by (2021) </w:t>
            </w:r>
          </w:p>
          <w:p w14:paraId="76D6DA21" w14:textId="77777777" w:rsidR="007631FB" w:rsidRPr="005C6BF7" w:rsidRDefault="007631FB" w:rsidP="00C03C44">
            <w:pPr>
              <w:pStyle w:val="ListParagraph"/>
              <w:widowControl w:val="0"/>
              <w:numPr>
                <w:ilvl w:val="0"/>
                <w:numId w:val="22"/>
              </w:numPr>
              <w:spacing w:after="0" w:line="240" w:lineRule="auto"/>
              <w:ind w:left="31" w:hanging="90"/>
              <w:contextualSpacing w:val="0"/>
              <w:rPr>
                <w:rFonts w:ascii="Arial" w:hAnsi="Arial" w:cs="Arial"/>
                <w:sz w:val="20"/>
              </w:rPr>
            </w:pPr>
            <w:r w:rsidRPr="005C6BF7">
              <w:rPr>
                <w:rFonts w:ascii="Arial" w:hAnsi="Arial" w:cs="Arial"/>
                <w:sz w:val="20"/>
              </w:rPr>
              <w:t>6 SIPs are developed and implemented at 6 schools</w:t>
            </w:r>
          </w:p>
          <w:p w14:paraId="2B7B0852" w14:textId="77777777" w:rsidR="007631FB" w:rsidRPr="005C6BF7" w:rsidRDefault="007631FB" w:rsidP="00C03C44">
            <w:pPr>
              <w:pStyle w:val="ListParagraph"/>
              <w:widowControl w:val="0"/>
              <w:numPr>
                <w:ilvl w:val="0"/>
                <w:numId w:val="22"/>
              </w:numPr>
              <w:spacing w:after="0" w:line="240" w:lineRule="auto"/>
              <w:ind w:left="31" w:hanging="90"/>
              <w:contextualSpacing w:val="0"/>
              <w:rPr>
                <w:rFonts w:ascii="Arial" w:hAnsi="Arial" w:cs="Arial"/>
                <w:sz w:val="20"/>
              </w:rPr>
            </w:pPr>
            <w:r w:rsidRPr="005C6BF7">
              <w:rPr>
                <w:rFonts w:ascii="Arial" w:hAnsi="Arial" w:cs="Arial"/>
                <w:sz w:val="20"/>
              </w:rPr>
              <w:t>6 inclusive and gender responsive education projects implemented by CSOs</w:t>
            </w:r>
          </w:p>
          <w:p w14:paraId="29FAEDA9" w14:textId="77777777" w:rsidR="007631FB" w:rsidRPr="005C6BF7" w:rsidRDefault="007631FB" w:rsidP="007631FB">
            <w:pPr>
              <w:spacing w:after="0"/>
              <w:rPr>
                <w:rFonts w:ascii="Arial" w:hAnsi="Arial" w:cs="Arial"/>
                <w:sz w:val="20"/>
              </w:rPr>
            </w:pPr>
          </w:p>
        </w:tc>
      </w:tr>
    </w:tbl>
    <w:p w14:paraId="47A647C6" w14:textId="77777777" w:rsidR="00A05715" w:rsidRPr="007D21A8" w:rsidRDefault="00A05715" w:rsidP="00A05715">
      <w:pPr>
        <w:spacing w:after="0"/>
        <w:jc w:val="both"/>
        <w:rPr>
          <w:rFonts w:cstheme="minorHAnsi"/>
          <w:sz w:val="24"/>
          <w:szCs w:val="24"/>
        </w:rPr>
      </w:pPr>
    </w:p>
    <w:p w14:paraId="0ECEAA48" w14:textId="7278B42C" w:rsidR="00E12EA6" w:rsidRPr="007D21A8" w:rsidRDefault="00E12EA6" w:rsidP="00EA3625">
      <w:pPr>
        <w:pStyle w:val="ListParagraph"/>
        <w:spacing w:line="240" w:lineRule="auto"/>
        <w:ind w:left="0"/>
        <w:jc w:val="both"/>
        <w:rPr>
          <w:rFonts w:cstheme="minorHAnsi"/>
          <w:b/>
          <w:bCs/>
          <w:sz w:val="24"/>
          <w:szCs w:val="24"/>
          <w:u w:val="single"/>
          <w:lang w:eastAsia="en-GB"/>
        </w:rPr>
      </w:pPr>
      <w:r w:rsidRPr="007D21A8">
        <w:rPr>
          <w:rFonts w:cstheme="minorHAnsi"/>
          <w:b/>
          <w:bCs/>
          <w:sz w:val="24"/>
          <w:szCs w:val="24"/>
          <w:u w:val="single"/>
          <w:lang w:eastAsia="en-GB"/>
        </w:rPr>
        <w:t xml:space="preserve">The core activities: </w:t>
      </w:r>
    </w:p>
    <w:p w14:paraId="0C94DB5C" w14:textId="7C947185" w:rsidR="00813B90" w:rsidRPr="007D21A8" w:rsidRDefault="00F8240F" w:rsidP="00813B90">
      <w:pPr>
        <w:tabs>
          <w:tab w:val="left" w:pos="567"/>
        </w:tabs>
        <w:spacing w:after="0" w:line="240" w:lineRule="auto"/>
        <w:jc w:val="both"/>
        <w:rPr>
          <w:rFonts w:cstheme="minorHAnsi"/>
          <w:b/>
          <w:bCs/>
          <w:sz w:val="24"/>
          <w:szCs w:val="24"/>
        </w:rPr>
      </w:pPr>
      <w:r w:rsidRPr="007D21A8">
        <w:rPr>
          <w:rFonts w:cstheme="minorHAnsi"/>
          <w:b/>
          <w:bCs/>
          <w:sz w:val="24"/>
          <w:szCs w:val="24"/>
        </w:rPr>
        <w:t xml:space="preserve">Activities under </w:t>
      </w:r>
      <w:r w:rsidR="00A44115" w:rsidRPr="007D21A8">
        <w:rPr>
          <w:rFonts w:cstheme="minorHAnsi"/>
          <w:b/>
          <w:bCs/>
          <w:sz w:val="24"/>
          <w:szCs w:val="24"/>
        </w:rPr>
        <w:t>Result (Output) 1: 24 PTAs and 15 CSOs are restructured to improve participation of mothers as well as refugees and other minorities and strengthened in designing and implementing inclusive gender responsive education programs including children’s participation to play an effective role in school governance and School Improvement Planning (SIP).</w:t>
      </w:r>
    </w:p>
    <w:p w14:paraId="51FDC96E" w14:textId="45B0071A" w:rsidR="00FE11B2" w:rsidRPr="007D21A8" w:rsidRDefault="00A44115" w:rsidP="00813B90">
      <w:pPr>
        <w:tabs>
          <w:tab w:val="left" w:pos="567"/>
        </w:tabs>
        <w:spacing w:after="0" w:line="240" w:lineRule="auto"/>
        <w:jc w:val="both"/>
        <w:rPr>
          <w:rFonts w:cstheme="minorHAnsi"/>
          <w:sz w:val="24"/>
          <w:szCs w:val="24"/>
        </w:rPr>
      </w:pPr>
      <w:r w:rsidRPr="007D21A8">
        <w:rPr>
          <w:rFonts w:cstheme="minorHAnsi"/>
          <w:sz w:val="24"/>
          <w:szCs w:val="24"/>
        </w:rPr>
        <w:t xml:space="preserve"> </w:t>
      </w:r>
      <w:r w:rsidRPr="007D21A8">
        <w:rPr>
          <w:rFonts w:cstheme="minorHAnsi"/>
          <w:bCs/>
          <w:color w:val="000000" w:themeColor="text1"/>
          <w:sz w:val="24"/>
          <w:szCs w:val="24"/>
        </w:rPr>
        <w:t>Activity</w:t>
      </w:r>
      <w:r w:rsidRPr="007D21A8">
        <w:rPr>
          <w:rFonts w:cstheme="minorHAnsi"/>
          <w:sz w:val="24"/>
          <w:szCs w:val="24"/>
        </w:rPr>
        <w:t xml:space="preserve"> 1.1 Conduct 24 participatory children’s’ consultation sessions to allow students and out of school children express their views on education and learning process, their expectations from PTAs and school management</w:t>
      </w:r>
    </w:p>
    <w:p w14:paraId="0D0D5082" w14:textId="034380B1" w:rsidR="00813B90" w:rsidRPr="007D21A8" w:rsidRDefault="00813B90" w:rsidP="00813B90">
      <w:pPr>
        <w:tabs>
          <w:tab w:val="left" w:pos="567"/>
        </w:tabs>
        <w:spacing w:after="0" w:line="240" w:lineRule="auto"/>
        <w:jc w:val="both"/>
        <w:rPr>
          <w:rFonts w:cstheme="minorHAnsi"/>
          <w:sz w:val="24"/>
          <w:szCs w:val="24"/>
        </w:rPr>
      </w:pPr>
      <w:r w:rsidRPr="007D21A8">
        <w:rPr>
          <w:rFonts w:cstheme="minorHAnsi"/>
          <w:sz w:val="24"/>
          <w:szCs w:val="24"/>
        </w:rPr>
        <w:t>Activity 1.2 Conducting 4 workshops involving the targeted community representatives, LAs and CSOs to develop and/or review of PTAs strategies, composition vision, mission and governance in order to establish more comprehensive and responsive PTAs.</w:t>
      </w:r>
    </w:p>
    <w:p w14:paraId="4FACA997" w14:textId="05EAEB7F" w:rsidR="00813B90" w:rsidRPr="007D21A8" w:rsidRDefault="00813B90" w:rsidP="00813B90">
      <w:pPr>
        <w:tabs>
          <w:tab w:val="left" w:pos="567"/>
        </w:tabs>
        <w:spacing w:after="0" w:line="240" w:lineRule="auto"/>
        <w:jc w:val="both"/>
        <w:rPr>
          <w:rFonts w:cstheme="minorHAnsi"/>
          <w:sz w:val="24"/>
          <w:szCs w:val="24"/>
        </w:rPr>
      </w:pPr>
      <w:r w:rsidRPr="007D21A8">
        <w:rPr>
          <w:rFonts w:cstheme="minorHAnsi"/>
          <w:sz w:val="24"/>
          <w:szCs w:val="24"/>
        </w:rPr>
        <w:t>Activity 1.3 Restructuring 24 PTAs in line with the new vision, mission composition strategy and governance.</w:t>
      </w:r>
    </w:p>
    <w:p w14:paraId="205926D4" w14:textId="277A9BEA" w:rsidR="00813B90" w:rsidRPr="007D21A8" w:rsidRDefault="00755882" w:rsidP="00813B90">
      <w:pPr>
        <w:tabs>
          <w:tab w:val="left" w:pos="567"/>
        </w:tabs>
        <w:spacing w:after="0" w:line="240" w:lineRule="auto"/>
        <w:jc w:val="both"/>
        <w:rPr>
          <w:rFonts w:cstheme="minorHAnsi"/>
          <w:sz w:val="24"/>
          <w:szCs w:val="24"/>
        </w:rPr>
      </w:pPr>
      <w:r w:rsidRPr="007D21A8">
        <w:rPr>
          <w:rFonts w:cstheme="minorHAnsi"/>
          <w:sz w:val="24"/>
          <w:szCs w:val="24"/>
        </w:rPr>
        <w:t>Activity 1.4 Training of 24 PTAs on inclusive and gender responsive education, students’ participation, SIP approach, fundraising, leadership, group dynamics, communication skills and resource mobilization including the particular needs of refugees and other minorities.</w:t>
      </w:r>
    </w:p>
    <w:p w14:paraId="25BC1B21" w14:textId="0DB35AC2" w:rsidR="00755882" w:rsidRPr="007D21A8" w:rsidRDefault="00755882" w:rsidP="00813B90">
      <w:pPr>
        <w:tabs>
          <w:tab w:val="left" w:pos="567"/>
        </w:tabs>
        <w:spacing w:after="0" w:line="240" w:lineRule="auto"/>
        <w:jc w:val="both"/>
        <w:rPr>
          <w:rFonts w:cstheme="minorHAnsi"/>
          <w:sz w:val="24"/>
          <w:szCs w:val="24"/>
        </w:rPr>
      </w:pPr>
      <w:r w:rsidRPr="007D21A8">
        <w:rPr>
          <w:rFonts w:cstheme="minorHAnsi"/>
          <w:sz w:val="24"/>
          <w:szCs w:val="24"/>
        </w:rPr>
        <w:t>Activity 1.5 Formal and On-the-job training of 15 child focused CSOs on advocacy, resource mobilization, meaningful and structured participatory planning including specific needs of refugees and other minorities, design and implementation of inclusive, gender responsive education programs/ projects, financial management and sustainability of CSO work.</w:t>
      </w:r>
    </w:p>
    <w:p w14:paraId="34AD8344" w14:textId="0AF8A05A" w:rsidR="00755882" w:rsidRPr="007D21A8" w:rsidRDefault="00755882" w:rsidP="00813B90">
      <w:pPr>
        <w:tabs>
          <w:tab w:val="left" w:pos="567"/>
        </w:tabs>
        <w:spacing w:after="0" w:line="240" w:lineRule="auto"/>
        <w:jc w:val="both"/>
        <w:rPr>
          <w:rFonts w:cstheme="minorHAnsi"/>
          <w:sz w:val="24"/>
          <w:szCs w:val="24"/>
        </w:rPr>
      </w:pPr>
      <w:r w:rsidRPr="007D21A8">
        <w:rPr>
          <w:rFonts w:cstheme="minorHAnsi"/>
          <w:sz w:val="24"/>
          <w:szCs w:val="24"/>
        </w:rPr>
        <w:t>Activity 1.6 Providing financial support to third parties (CSOs and PTAs) to complement School Improvement Plan (SIP) activities as well as other inclusive gender responsive education and advocacy activities.</w:t>
      </w:r>
    </w:p>
    <w:p w14:paraId="7F2C629A" w14:textId="691F225C" w:rsidR="00755882" w:rsidRPr="007D21A8" w:rsidRDefault="00755882" w:rsidP="00813B90">
      <w:pPr>
        <w:tabs>
          <w:tab w:val="left" w:pos="567"/>
        </w:tabs>
        <w:spacing w:after="0" w:line="240" w:lineRule="auto"/>
        <w:jc w:val="both"/>
        <w:rPr>
          <w:rFonts w:cstheme="minorHAnsi"/>
          <w:sz w:val="24"/>
          <w:szCs w:val="24"/>
        </w:rPr>
      </w:pPr>
      <w:r w:rsidRPr="007D21A8">
        <w:rPr>
          <w:rFonts w:cstheme="minorHAnsi"/>
          <w:sz w:val="24"/>
          <w:szCs w:val="24"/>
        </w:rPr>
        <w:t>Activity 1.7 Conduct annual campaigns to raise awareness on various issues faced by girls, importance of education for all, rights of vulnerable groups and refugee/minorities at village and state level.</w:t>
      </w:r>
    </w:p>
    <w:p w14:paraId="4A725668" w14:textId="6B38D2FB" w:rsidR="00755882" w:rsidRPr="007D21A8" w:rsidRDefault="0056520D" w:rsidP="00813B90">
      <w:pPr>
        <w:tabs>
          <w:tab w:val="left" w:pos="567"/>
        </w:tabs>
        <w:spacing w:after="0" w:line="240" w:lineRule="auto"/>
        <w:jc w:val="both"/>
        <w:rPr>
          <w:rFonts w:cstheme="minorHAnsi"/>
          <w:b/>
          <w:bCs/>
          <w:sz w:val="24"/>
          <w:szCs w:val="24"/>
        </w:rPr>
      </w:pPr>
      <w:r w:rsidRPr="007D21A8">
        <w:rPr>
          <w:rFonts w:cstheme="minorHAnsi"/>
          <w:b/>
          <w:bCs/>
          <w:sz w:val="24"/>
          <w:szCs w:val="24"/>
        </w:rPr>
        <w:lastRenderedPageBreak/>
        <w:t>Activ</w:t>
      </w:r>
      <w:r>
        <w:rPr>
          <w:rFonts w:cstheme="minorHAnsi"/>
          <w:b/>
          <w:bCs/>
          <w:sz w:val="24"/>
          <w:szCs w:val="24"/>
        </w:rPr>
        <w:t>a</w:t>
      </w:r>
      <w:r w:rsidRPr="007D21A8">
        <w:rPr>
          <w:rFonts w:cstheme="minorHAnsi"/>
          <w:b/>
          <w:bCs/>
          <w:sz w:val="24"/>
          <w:szCs w:val="24"/>
        </w:rPr>
        <w:t>tes</w:t>
      </w:r>
      <w:r w:rsidR="00F8240F" w:rsidRPr="007D21A8">
        <w:rPr>
          <w:rFonts w:cstheme="minorHAnsi"/>
          <w:b/>
          <w:bCs/>
          <w:sz w:val="24"/>
          <w:szCs w:val="24"/>
        </w:rPr>
        <w:t xml:space="preserve"> under R</w:t>
      </w:r>
      <w:r w:rsidR="00755882" w:rsidRPr="007D21A8">
        <w:rPr>
          <w:rFonts w:cstheme="minorHAnsi"/>
          <w:b/>
          <w:bCs/>
          <w:sz w:val="24"/>
          <w:szCs w:val="24"/>
        </w:rPr>
        <w:t>esult (Output) 2: Effective coordination and linkage mechanism between PTAs, CSOs and LAs are in place to engage in advocacy for inclusive gender responsive education policy, strategy adoption and implementation.</w:t>
      </w:r>
    </w:p>
    <w:p w14:paraId="6A76171C" w14:textId="1F69B783" w:rsidR="00755882" w:rsidRPr="007D21A8" w:rsidRDefault="00755882" w:rsidP="00813B90">
      <w:pPr>
        <w:tabs>
          <w:tab w:val="left" w:pos="567"/>
        </w:tabs>
        <w:spacing w:after="0" w:line="240" w:lineRule="auto"/>
        <w:jc w:val="both"/>
        <w:rPr>
          <w:rFonts w:cstheme="minorHAnsi"/>
          <w:sz w:val="24"/>
          <w:szCs w:val="24"/>
        </w:rPr>
      </w:pPr>
      <w:r w:rsidRPr="007D21A8">
        <w:rPr>
          <w:rFonts w:cstheme="minorHAnsi"/>
          <w:sz w:val="24"/>
          <w:szCs w:val="24"/>
        </w:rPr>
        <w:t xml:space="preserve"> Activity 2.1 Formation of a Civil Society Coalition for Education (CSCFE) through conducting 6 workshops involving all stakeholders (LAs, CSOs, PTAs, community representatives, experts, etc.) to identify the needs, structures, mandates and roles of the forum.</w:t>
      </w:r>
    </w:p>
    <w:p w14:paraId="35B1ED5D" w14:textId="04AB52DE" w:rsidR="00755882" w:rsidRPr="007D21A8" w:rsidRDefault="00755882" w:rsidP="00813B90">
      <w:pPr>
        <w:tabs>
          <w:tab w:val="left" w:pos="567"/>
        </w:tabs>
        <w:spacing w:after="0" w:line="240" w:lineRule="auto"/>
        <w:jc w:val="both"/>
        <w:rPr>
          <w:rFonts w:cstheme="minorHAnsi"/>
          <w:sz w:val="24"/>
          <w:szCs w:val="24"/>
        </w:rPr>
      </w:pPr>
      <w:r w:rsidRPr="007D21A8">
        <w:rPr>
          <w:rFonts w:cstheme="minorHAnsi"/>
          <w:sz w:val="24"/>
          <w:szCs w:val="24"/>
        </w:rPr>
        <w:t>Activity 2.2 Training of 40 key members of CSCFE on capacities to perform advocacy, education policy/ strategy review process and techniques.</w:t>
      </w:r>
    </w:p>
    <w:p w14:paraId="3B96B636" w14:textId="13DA1EB7" w:rsidR="00755882" w:rsidRPr="007D21A8" w:rsidRDefault="00755882" w:rsidP="00813B90">
      <w:pPr>
        <w:tabs>
          <w:tab w:val="left" w:pos="567"/>
        </w:tabs>
        <w:spacing w:after="0" w:line="240" w:lineRule="auto"/>
        <w:jc w:val="both"/>
        <w:rPr>
          <w:rFonts w:cstheme="minorHAnsi"/>
          <w:sz w:val="24"/>
          <w:szCs w:val="24"/>
        </w:rPr>
      </w:pPr>
      <w:r w:rsidRPr="007D21A8">
        <w:rPr>
          <w:rFonts w:cstheme="minorHAnsi"/>
          <w:sz w:val="24"/>
          <w:szCs w:val="24"/>
        </w:rPr>
        <w:t>Activity 2.3: Formation of PTAs network at locality level.</w:t>
      </w:r>
    </w:p>
    <w:p w14:paraId="31D901FC" w14:textId="3DB1B050" w:rsidR="00755882" w:rsidRPr="007D21A8" w:rsidRDefault="00755882" w:rsidP="00813B90">
      <w:pPr>
        <w:tabs>
          <w:tab w:val="left" w:pos="567"/>
        </w:tabs>
        <w:spacing w:after="0" w:line="240" w:lineRule="auto"/>
        <w:jc w:val="both"/>
        <w:rPr>
          <w:rFonts w:cstheme="minorHAnsi"/>
          <w:sz w:val="24"/>
          <w:szCs w:val="24"/>
        </w:rPr>
      </w:pPr>
      <w:r w:rsidRPr="007D21A8">
        <w:rPr>
          <w:rFonts w:cstheme="minorHAnsi"/>
          <w:sz w:val="24"/>
          <w:szCs w:val="24"/>
        </w:rPr>
        <w:t>Activity 2.4 - 40 officials from the 4 localities and SMOE will be trained on the concept, regulations and bylaws of PTAs in addition to group dynamic, communication skills and facilitation.</w:t>
      </w:r>
    </w:p>
    <w:p w14:paraId="64C5B55E" w14:textId="2D2E23BA" w:rsidR="00755882" w:rsidRPr="007D21A8" w:rsidRDefault="00755882" w:rsidP="00813B90">
      <w:pPr>
        <w:tabs>
          <w:tab w:val="left" w:pos="567"/>
        </w:tabs>
        <w:spacing w:after="0" w:line="240" w:lineRule="auto"/>
        <w:jc w:val="both"/>
        <w:rPr>
          <w:rFonts w:cstheme="minorHAnsi"/>
          <w:sz w:val="24"/>
          <w:szCs w:val="24"/>
        </w:rPr>
      </w:pPr>
      <w:r w:rsidRPr="007D21A8">
        <w:rPr>
          <w:rFonts w:cstheme="minorHAnsi"/>
          <w:sz w:val="24"/>
          <w:szCs w:val="24"/>
        </w:rPr>
        <w:t>Activity 2.5 Conduct a workshop for CSCFE and SMOE to orient CSCFE on process in reviewing education strategy performance for the upcoming Government of Sudan education strategy 2018-</w:t>
      </w:r>
      <w:r w:rsidR="00D25E9D" w:rsidRPr="007D21A8">
        <w:rPr>
          <w:rFonts w:cstheme="minorHAnsi"/>
          <w:sz w:val="24"/>
          <w:szCs w:val="24"/>
        </w:rPr>
        <w:t>2023.</w:t>
      </w:r>
      <w:r w:rsidR="00D25E9D">
        <w:rPr>
          <w:rFonts w:cstheme="minorHAnsi"/>
          <w:sz w:val="24"/>
          <w:szCs w:val="24"/>
        </w:rPr>
        <w:t xml:space="preserve"> (</w:t>
      </w:r>
      <w:r w:rsidR="00843B15">
        <w:rPr>
          <w:rFonts w:cstheme="minorHAnsi"/>
          <w:sz w:val="24"/>
          <w:szCs w:val="24"/>
        </w:rPr>
        <w:t>This activity has been changed to development of Kassala state education strategy)</w:t>
      </w:r>
    </w:p>
    <w:p w14:paraId="320DB44D" w14:textId="5DF99846" w:rsidR="00755882" w:rsidRPr="00F34785" w:rsidRDefault="00755882" w:rsidP="00813B90">
      <w:pPr>
        <w:tabs>
          <w:tab w:val="left" w:pos="567"/>
        </w:tabs>
        <w:spacing w:after="0" w:line="240" w:lineRule="auto"/>
        <w:jc w:val="both"/>
        <w:rPr>
          <w:rFonts w:cstheme="minorHAnsi"/>
          <w:b/>
          <w:bCs/>
          <w:color w:val="000000" w:themeColor="text1"/>
          <w:sz w:val="24"/>
          <w:szCs w:val="24"/>
          <w:lang w:val="en-GB" w:eastAsia="en-GB"/>
        </w:rPr>
      </w:pPr>
      <w:r w:rsidRPr="00F34785">
        <w:rPr>
          <w:rFonts w:cstheme="minorHAnsi"/>
          <w:b/>
          <w:bCs/>
          <w:sz w:val="24"/>
          <w:szCs w:val="24"/>
        </w:rPr>
        <w:t>Financial Support to Third Parties (FSTP)</w:t>
      </w:r>
      <w:r w:rsidR="00F34785">
        <w:rPr>
          <w:rFonts w:cstheme="minorHAnsi"/>
          <w:b/>
          <w:bCs/>
          <w:sz w:val="24"/>
          <w:szCs w:val="24"/>
        </w:rPr>
        <w:t>.</w:t>
      </w:r>
    </w:p>
    <w:p w14:paraId="296743E8" w14:textId="77777777" w:rsidR="00E12EA6" w:rsidRPr="007D21A8" w:rsidRDefault="00E12EA6" w:rsidP="00E12EA6">
      <w:pPr>
        <w:pStyle w:val="ListParagraph"/>
        <w:spacing w:line="240" w:lineRule="auto"/>
        <w:ind w:left="0"/>
        <w:jc w:val="both"/>
        <w:rPr>
          <w:rFonts w:cstheme="minorHAnsi"/>
          <w:b/>
          <w:bCs/>
          <w:color w:val="000000" w:themeColor="text1"/>
          <w:sz w:val="24"/>
          <w:szCs w:val="24"/>
        </w:rPr>
      </w:pPr>
    </w:p>
    <w:p w14:paraId="6AEBF946" w14:textId="77777777" w:rsidR="00137631" w:rsidRPr="007D21A8" w:rsidRDefault="00137631" w:rsidP="00011045">
      <w:pPr>
        <w:numPr>
          <w:ilvl w:val="1"/>
          <w:numId w:val="1"/>
        </w:numPr>
        <w:spacing w:line="240" w:lineRule="auto"/>
        <w:jc w:val="both"/>
        <w:rPr>
          <w:rFonts w:cstheme="minorHAnsi"/>
          <w:b/>
          <w:sz w:val="24"/>
          <w:szCs w:val="24"/>
          <w:lang w:val="en-GB"/>
        </w:rPr>
      </w:pPr>
      <w:r w:rsidRPr="007D21A8">
        <w:rPr>
          <w:rFonts w:cstheme="minorHAnsi"/>
          <w:b/>
          <w:sz w:val="24"/>
          <w:szCs w:val="24"/>
          <w:lang w:val="en-GB"/>
        </w:rPr>
        <w:t>Purpose of Final Evaluation:</w:t>
      </w:r>
    </w:p>
    <w:p w14:paraId="79C6D93A" w14:textId="77777777" w:rsidR="00137631" w:rsidRPr="007D21A8" w:rsidRDefault="00137631" w:rsidP="00137631">
      <w:pPr>
        <w:jc w:val="both"/>
        <w:rPr>
          <w:rFonts w:cstheme="minorHAnsi"/>
          <w:sz w:val="24"/>
          <w:szCs w:val="24"/>
        </w:rPr>
      </w:pPr>
      <w:r w:rsidRPr="007D21A8">
        <w:rPr>
          <w:rFonts w:cstheme="minorHAnsi"/>
          <w:sz w:val="24"/>
          <w:szCs w:val="24"/>
        </w:rPr>
        <w:t xml:space="preserve">The main purpose of the evaluation is to provide an independent and in-depth assessment of the overall performance of the project and the achievements of envisioned results. This also includes a review of the design, implementation, quality and outcomes of the project.  Furthermore, the objective of the evaluation is to identify and document success stories, implementation gaps and challenges, opportunities, lessons learned as well as to provide recommendations for major stakeholders on how gaps can be strengthened in the similar projects in future. </w:t>
      </w:r>
    </w:p>
    <w:p w14:paraId="3319D7CE" w14:textId="77777777" w:rsidR="001F56A0" w:rsidRPr="007D21A8" w:rsidRDefault="001F56A0" w:rsidP="001F56A0">
      <w:pPr>
        <w:pStyle w:val="PlainText"/>
        <w:rPr>
          <w:rFonts w:asciiTheme="minorHAnsi" w:hAnsiTheme="minorHAnsi" w:cstheme="minorHAnsi"/>
          <w:b/>
          <w:bCs/>
          <w:sz w:val="24"/>
          <w:szCs w:val="24"/>
        </w:rPr>
      </w:pPr>
    </w:p>
    <w:p w14:paraId="06A2F040" w14:textId="4FBD1E03" w:rsidR="00A05715" w:rsidRPr="007D21A8" w:rsidRDefault="00F10446" w:rsidP="001F56A0">
      <w:pPr>
        <w:pStyle w:val="PlainText"/>
        <w:rPr>
          <w:rFonts w:asciiTheme="minorHAnsi" w:hAnsiTheme="minorHAnsi" w:cstheme="minorHAnsi"/>
          <w:b/>
          <w:bCs/>
          <w:sz w:val="24"/>
          <w:szCs w:val="24"/>
        </w:rPr>
      </w:pPr>
      <w:r>
        <w:rPr>
          <w:rFonts w:asciiTheme="minorHAnsi" w:hAnsiTheme="minorHAnsi" w:cstheme="minorHAnsi"/>
          <w:b/>
          <w:bCs/>
          <w:sz w:val="24"/>
          <w:szCs w:val="24"/>
        </w:rPr>
        <w:t>U</w:t>
      </w:r>
      <w:r w:rsidR="00A05715" w:rsidRPr="007D21A8">
        <w:rPr>
          <w:rFonts w:asciiTheme="minorHAnsi" w:hAnsiTheme="minorHAnsi" w:cstheme="minorHAnsi"/>
          <w:b/>
          <w:bCs/>
          <w:sz w:val="24"/>
          <w:szCs w:val="24"/>
        </w:rPr>
        <w:t>ndertake the following tasks:</w:t>
      </w:r>
    </w:p>
    <w:p w14:paraId="33E78405" w14:textId="58F698CE" w:rsidR="00A05715" w:rsidRPr="007D21A8" w:rsidRDefault="00A05715" w:rsidP="00011045">
      <w:pPr>
        <w:numPr>
          <w:ilvl w:val="0"/>
          <w:numId w:val="2"/>
        </w:numPr>
        <w:spacing w:after="0" w:line="288" w:lineRule="auto"/>
        <w:ind w:left="360" w:hanging="180"/>
        <w:jc w:val="both"/>
        <w:rPr>
          <w:rFonts w:cstheme="minorHAnsi"/>
          <w:sz w:val="24"/>
          <w:szCs w:val="24"/>
        </w:rPr>
      </w:pPr>
      <w:r w:rsidRPr="007D21A8">
        <w:rPr>
          <w:rFonts w:cstheme="minorHAnsi"/>
          <w:sz w:val="24"/>
          <w:szCs w:val="24"/>
        </w:rPr>
        <w:t xml:space="preserve">Examine progress towards meeting the project objectives, responses to problems encountered on `the course of project implementation and progress made toward achieving </w:t>
      </w:r>
      <w:r w:rsidR="00E12EA6" w:rsidRPr="007D21A8">
        <w:rPr>
          <w:rFonts w:cstheme="minorHAnsi"/>
          <w:sz w:val="24"/>
          <w:szCs w:val="24"/>
        </w:rPr>
        <w:t>indicators targets</w:t>
      </w:r>
      <w:r w:rsidRPr="007D21A8">
        <w:rPr>
          <w:rFonts w:cstheme="minorHAnsi"/>
          <w:sz w:val="24"/>
          <w:szCs w:val="24"/>
        </w:rPr>
        <w:t>.</w:t>
      </w:r>
    </w:p>
    <w:p w14:paraId="53C07334" w14:textId="0B9F46CF" w:rsidR="00A05715" w:rsidRPr="007D21A8" w:rsidRDefault="00A05715" w:rsidP="00011045">
      <w:pPr>
        <w:numPr>
          <w:ilvl w:val="0"/>
          <w:numId w:val="2"/>
        </w:numPr>
        <w:spacing w:after="0" w:line="288" w:lineRule="auto"/>
        <w:ind w:left="360" w:hanging="180"/>
        <w:jc w:val="both"/>
        <w:rPr>
          <w:rFonts w:cstheme="minorHAnsi"/>
          <w:sz w:val="24"/>
          <w:szCs w:val="24"/>
        </w:rPr>
      </w:pPr>
      <w:r w:rsidRPr="007D21A8">
        <w:rPr>
          <w:rFonts w:cstheme="minorHAnsi"/>
          <w:sz w:val="24"/>
          <w:szCs w:val="24"/>
        </w:rPr>
        <w:t xml:space="preserve">Examine project impact on </w:t>
      </w:r>
      <w:r w:rsidR="00E12EA6" w:rsidRPr="007D21A8">
        <w:rPr>
          <w:rFonts w:cstheme="minorHAnsi"/>
          <w:sz w:val="24"/>
          <w:szCs w:val="24"/>
        </w:rPr>
        <w:t xml:space="preserve">the </w:t>
      </w:r>
      <w:r w:rsidR="009B5C11">
        <w:rPr>
          <w:rFonts w:cstheme="minorHAnsi"/>
          <w:sz w:val="24"/>
          <w:szCs w:val="24"/>
        </w:rPr>
        <w:t>schools</w:t>
      </w:r>
      <w:r w:rsidRPr="007D21A8">
        <w:rPr>
          <w:rFonts w:cstheme="minorHAnsi"/>
          <w:sz w:val="24"/>
          <w:szCs w:val="24"/>
        </w:rPr>
        <w:t xml:space="preserve"> and communities in target areas. </w:t>
      </w:r>
    </w:p>
    <w:p w14:paraId="1910855C" w14:textId="77777777" w:rsidR="00A05715" w:rsidRPr="007D21A8" w:rsidRDefault="00A05715" w:rsidP="00011045">
      <w:pPr>
        <w:numPr>
          <w:ilvl w:val="0"/>
          <w:numId w:val="2"/>
        </w:numPr>
        <w:spacing w:after="0" w:line="288" w:lineRule="auto"/>
        <w:ind w:left="360" w:hanging="180"/>
        <w:jc w:val="both"/>
        <w:rPr>
          <w:rFonts w:cstheme="minorHAnsi"/>
          <w:sz w:val="24"/>
          <w:szCs w:val="24"/>
        </w:rPr>
      </w:pPr>
      <w:r w:rsidRPr="007D21A8">
        <w:rPr>
          <w:rFonts w:cstheme="minorHAnsi"/>
          <w:sz w:val="24"/>
          <w:szCs w:val="24"/>
        </w:rPr>
        <w:t xml:space="preserve">Document and capture lessons learnt during the project implementation course. </w:t>
      </w:r>
    </w:p>
    <w:p w14:paraId="29D8CA61" w14:textId="77777777" w:rsidR="00A05715" w:rsidRPr="007D21A8" w:rsidRDefault="00A05715" w:rsidP="00011045">
      <w:pPr>
        <w:numPr>
          <w:ilvl w:val="0"/>
          <w:numId w:val="2"/>
        </w:numPr>
        <w:spacing w:after="0" w:line="288" w:lineRule="auto"/>
        <w:ind w:left="360" w:hanging="180"/>
        <w:jc w:val="both"/>
        <w:rPr>
          <w:rFonts w:cstheme="minorHAnsi"/>
          <w:sz w:val="24"/>
          <w:szCs w:val="24"/>
        </w:rPr>
      </w:pPr>
      <w:r w:rsidRPr="007D21A8">
        <w:rPr>
          <w:rFonts w:cstheme="minorHAnsi"/>
          <w:sz w:val="24"/>
          <w:szCs w:val="24"/>
        </w:rPr>
        <w:t>Assess to extend efficiency, effectiveness, relevance, and sustainability and any marked changes in the lives of the targeted communities.</w:t>
      </w:r>
    </w:p>
    <w:p w14:paraId="7CD8A84D" w14:textId="6242950E" w:rsidR="00A05715" w:rsidRPr="007D21A8" w:rsidRDefault="00A05715" w:rsidP="00011045">
      <w:pPr>
        <w:numPr>
          <w:ilvl w:val="0"/>
          <w:numId w:val="2"/>
        </w:numPr>
        <w:spacing w:after="0" w:line="288" w:lineRule="auto"/>
        <w:ind w:left="360" w:hanging="180"/>
        <w:jc w:val="both"/>
        <w:rPr>
          <w:rFonts w:cstheme="minorHAnsi"/>
          <w:sz w:val="24"/>
          <w:szCs w:val="24"/>
        </w:rPr>
      </w:pPr>
      <w:r w:rsidRPr="007D21A8">
        <w:rPr>
          <w:rFonts w:cstheme="minorHAnsi"/>
          <w:sz w:val="24"/>
          <w:szCs w:val="24"/>
        </w:rPr>
        <w:t xml:space="preserve">Establish and document the positive and successful impact the targeted </w:t>
      </w:r>
      <w:r w:rsidR="00A73EDA">
        <w:rPr>
          <w:rFonts w:cstheme="minorHAnsi"/>
          <w:sz w:val="24"/>
          <w:szCs w:val="24"/>
        </w:rPr>
        <w:t>PTAs</w:t>
      </w:r>
      <w:r w:rsidRPr="007D21A8">
        <w:rPr>
          <w:rFonts w:cstheme="minorHAnsi"/>
          <w:sz w:val="24"/>
          <w:szCs w:val="24"/>
        </w:rPr>
        <w:t xml:space="preserve"> experienced.  &amp; any unintended consequences of activities. </w:t>
      </w:r>
    </w:p>
    <w:p w14:paraId="1EBD939A" w14:textId="5DA81945" w:rsidR="00A05715" w:rsidRPr="007D21A8" w:rsidRDefault="00A05715" w:rsidP="00011045">
      <w:pPr>
        <w:numPr>
          <w:ilvl w:val="0"/>
          <w:numId w:val="2"/>
        </w:numPr>
        <w:spacing w:after="0" w:line="288" w:lineRule="auto"/>
        <w:ind w:left="360" w:hanging="180"/>
        <w:jc w:val="both"/>
        <w:rPr>
          <w:rFonts w:cstheme="minorHAnsi"/>
          <w:sz w:val="24"/>
          <w:szCs w:val="24"/>
        </w:rPr>
      </w:pPr>
      <w:r w:rsidRPr="007D21A8">
        <w:rPr>
          <w:rFonts w:cstheme="minorHAnsi"/>
          <w:sz w:val="24"/>
          <w:szCs w:val="24"/>
        </w:rPr>
        <w:t xml:space="preserve">Asses to what extend the interventions contributed in strengthening the child </w:t>
      </w:r>
      <w:r w:rsidR="009B5C11">
        <w:rPr>
          <w:rFonts w:cstheme="minorHAnsi"/>
          <w:sz w:val="24"/>
          <w:szCs w:val="24"/>
        </w:rPr>
        <w:t xml:space="preserve">education </w:t>
      </w:r>
      <w:r w:rsidRPr="007D21A8">
        <w:rPr>
          <w:rFonts w:cstheme="minorHAnsi"/>
          <w:sz w:val="24"/>
          <w:szCs w:val="24"/>
        </w:rPr>
        <w:t xml:space="preserve">within the targeted communities, </w:t>
      </w:r>
    </w:p>
    <w:p w14:paraId="69D437B6" w14:textId="77777777" w:rsidR="00A05715" w:rsidRPr="007D21A8" w:rsidRDefault="00A05715" w:rsidP="00011045">
      <w:pPr>
        <w:numPr>
          <w:ilvl w:val="0"/>
          <w:numId w:val="2"/>
        </w:numPr>
        <w:spacing w:after="0" w:line="288" w:lineRule="auto"/>
        <w:ind w:left="360" w:hanging="180"/>
        <w:jc w:val="both"/>
        <w:rPr>
          <w:rFonts w:cstheme="minorHAnsi"/>
          <w:sz w:val="24"/>
          <w:szCs w:val="24"/>
        </w:rPr>
      </w:pPr>
      <w:r w:rsidRPr="007D21A8">
        <w:rPr>
          <w:rFonts w:cstheme="minorHAnsi"/>
          <w:sz w:val="24"/>
          <w:szCs w:val="24"/>
        </w:rPr>
        <w:lastRenderedPageBreak/>
        <w:t>Document lessons learned, best practices, success stories and challenges to inform future initiatives.</w:t>
      </w:r>
    </w:p>
    <w:p w14:paraId="2AB674C5" w14:textId="3CE34076" w:rsidR="00F34785" w:rsidRPr="003808D5" w:rsidRDefault="00A05715" w:rsidP="00011045">
      <w:pPr>
        <w:numPr>
          <w:ilvl w:val="0"/>
          <w:numId w:val="2"/>
        </w:numPr>
        <w:spacing w:line="288" w:lineRule="auto"/>
        <w:ind w:left="360" w:hanging="180"/>
        <w:jc w:val="both"/>
        <w:rPr>
          <w:rFonts w:cstheme="minorHAnsi"/>
          <w:sz w:val="24"/>
          <w:szCs w:val="24"/>
        </w:rPr>
      </w:pPr>
      <w:r w:rsidRPr="007D21A8">
        <w:rPr>
          <w:rFonts w:cstheme="minorHAnsi"/>
          <w:sz w:val="24"/>
          <w:szCs w:val="24"/>
        </w:rPr>
        <w:t>To identify whether the modalities of implementation and funding were optimal or should change if replicating in other area.</w:t>
      </w:r>
    </w:p>
    <w:p w14:paraId="121B304E" w14:textId="77777777" w:rsidR="00A05715" w:rsidRPr="007D21A8" w:rsidRDefault="00A05715" w:rsidP="00A05715">
      <w:pPr>
        <w:jc w:val="both"/>
        <w:rPr>
          <w:rFonts w:cstheme="minorHAnsi"/>
          <w:b/>
          <w:bCs/>
          <w:sz w:val="24"/>
          <w:szCs w:val="24"/>
        </w:rPr>
      </w:pPr>
      <w:r w:rsidRPr="007D21A8">
        <w:rPr>
          <w:rFonts w:cstheme="minorHAnsi"/>
          <w:b/>
          <w:bCs/>
          <w:sz w:val="24"/>
          <w:szCs w:val="24"/>
        </w:rPr>
        <w:t>3.2 Evaluation Criteria:</w:t>
      </w:r>
    </w:p>
    <w:p w14:paraId="3818D935" w14:textId="2BC2C38B" w:rsidR="00A05715" w:rsidRPr="007D21A8" w:rsidRDefault="00A05715" w:rsidP="00A05715">
      <w:pPr>
        <w:jc w:val="both"/>
        <w:rPr>
          <w:rFonts w:cstheme="minorHAnsi"/>
          <w:b/>
          <w:bCs/>
          <w:sz w:val="24"/>
          <w:szCs w:val="24"/>
        </w:rPr>
      </w:pPr>
      <w:r w:rsidRPr="007D21A8">
        <w:rPr>
          <w:rFonts w:cstheme="minorHAnsi"/>
          <w:b/>
          <w:bCs/>
          <w:sz w:val="24"/>
          <w:szCs w:val="24"/>
        </w:rPr>
        <w:t>The final evaluation should focus in assessing the project in term of:</w:t>
      </w:r>
    </w:p>
    <w:p w14:paraId="2C519AED" w14:textId="77777777" w:rsidR="00A05715" w:rsidRPr="007D21A8" w:rsidRDefault="00A05715" w:rsidP="00011045">
      <w:pPr>
        <w:pStyle w:val="ListParagraph"/>
        <w:numPr>
          <w:ilvl w:val="0"/>
          <w:numId w:val="3"/>
        </w:numPr>
        <w:spacing w:after="0" w:line="240" w:lineRule="auto"/>
        <w:rPr>
          <w:rFonts w:cstheme="minorHAnsi"/>
          <w:sz w:val="24"/>
          <w:szCs w:val="24"/>
          <w:lang w:eastAsia="en-GB"/>
        </w:rPr>
      </w:pPr>
      <w:r w:rsidRPr="007D21A8">
        <w:rPr>
          <w:rFonts w:cstheme="minorHAnsi"/>
          <w:b/>
          <w:sz w:val="24"/>
          <w:szCs w:val="24"/>
          <w:lang w:eastAsia="en-GB"/>
        </w:rPr>
        <w:t>Effectiveness</w:t>
      </w:r>
      <w:r w:rsidRPr="007D21A8">
        <w:rPr>
          <w:rFonts w:cstheme="minorHAnsi"/>
          <w:sz w:val="24"/>
          <w:szCs w:val="24"/>
          <w:lang w:eastAsia="en-GB"/>
        </w:rPr>
        <w:t>: The extent to which, and the reasons behind, the achievement (or not) of the project objectives, and whether these are leading to unintended (positive or negative) consequences for anybody involved or affected by the interventions.</w:t>
      </w:r>
    </w:p>
    <w:p w14:paraId="51B13350" w14:textId="77777777" w:rsidR="00A05715" w:rsidRPr="007D21A8" w:rsidRDefault="00A05715" w:rsidP="00011045">
      <w:pPr>
        <w:pStyle w:val="ListParagraph"/>
        <w:numPr>
          <w:ilvl w:val="0"/>
          <w:numId w:val="3"/>
        </w:numPr>
        <w:spacing w:after="0" w:line="240" w:lineRule="auto"/>
        <w:rPr>
          <w:rFonts w:cstheme="minorHAnsi"/>
          <w:sz w:val="24"/>
          <w:szCs w:val="24"/>
          <w:lang w:eastAsia="en-GB"/>
        </w:rPr>
      </w:pPr>
      <w:r w:rsidRPr="007D21A8">
        <w:rPr>
          <w:rFonts w:cstheme="minorHAnsi"/>
          <w:b/>
          <w:sz w:val="24"/>
          <w:szCs w:val="24"/>
          <w:lang w:eastAsia="en-GB"/>
        </w:rPr>
        <w:t>Sustainability</w:t>
      </w:r>
      <w:r w:rsidRPr="007D21A8">
        <w:rPr>
          <w:rFonts w:cstheme="minorHAnsi"/>
          <w:sz w:val="24"/>
          <w:szCs w:val="24"/>
          <w:lang w:eastAsia="en-GB"/>
        </w:rPr>
        <w:t xml:space="preserve">: the probability of continued long-term benefits to the target populations after the project has been completed. </w:t>
      </w:r>
    </w:p>
    <w:p w14:paraId="160A6D44" w14:textId="77777777" w:rsidR="00A05715" w:rsidRPr="007D21A8" w:rsidRDefault="00A05715" w:rsidP="00011045">
      <w:pPr>
        <w:pStyle w:val="ListParagraph"/>
        <w:numPr>
          <w:ilvl w:val="0"/>
          <w:numId w:val="3"/>
        </w:numPr>
        <w:spacing w:after="0" w:line="240" w:lineRule="auto"/>
        <w:rPr>
          <w:rFonts w:cstheme="minorHAnsi"/>
          <w:sz w:val="24"/>
          <w:szCs w:val="24"/>
          <w:lang w:eastAsia="en-GB"/>
        </w:rPr>
      </w:pPr>
      <w:r w:rsidRPr="007D21A8">
        <w:rPr>
          <w:rFonts w:cstheme="minorHAnsi"/>
          <w:b/>
          <w:sz w:val="24"/>
          <w:szCs w:val="24"/>
          <w:lang w:eastAsia="en-GB"/>
        </w:rPr>
        <w:t>Relevance</w:t>
      </w:r>
      <w:r w:rsidRPr="007D21A8">
        <w:rPr>
          <w:rFonts w:cstheme="minorHAnsi"/>
          <w:sz w:val="24"/>
          <w:szCs w:val="24"/>
          <w:lang w:eastAsia="en-GB"/>
        </w:rPr>
        <w:t>: The extent to which the interventions and their approaches were suited to the priorities and policies of the people and communities they were intended to benefit.</w:t>
      </w:r>
    </w:p>
    <w:p w14:paraId="290E7E14" w14:textId="6F2E9135" w:rsidR="00A05715" w:rsidRPr="007D21A8" w:rsidRDefault="00A05715" w:rsidP="00011045">
      <w:pPr>
        <w:pStyle w:val="ListParagraph"/>
        <w:numPr>
          <w:ilvl w:val="0"/>
          <w:numId w:val="3"/>
        </w:numPr>
        <w:spacing w:after="0" w:line="240" w:lineRule="auto"/>
        <w:rPr>
          <w:rFonts w:cstheme="minorHAnsi"/>
          <w:sz w:val="24"/>
          <w:szCs w:val="24"/>
          <w:lang w:eastAsia="en-GB"/>
        </w:rPr>
      </w:pPr>
      <w:r w:rsidRPr="007D21A8">
        <w:rPr>
          <w:rFonts w:cstheme="minorHAnsi"/>
          <w:b/>
          <w:sz w:val="24"/>
          <w:szCs w:val="24"/>
          <w:lang w:eastAsia="en-GB"/>
        </w:rPr>
        <w:t>Efficiency</w:t>
      </w:r>
      <w:r w:rsidRPr="007D21A8">
        <w:rPr>
          <w:rFonts w:cstheme="minorHAnsi"/>
          <w:sz w:val="24"/>
          <w:szCs w:val="24"/>
          <w:lang w:eastAsia="en-GB"/>
        </w:rPr>
        <w:t>: The extent to which financial resources were used economically and efficiently, potentially including cost-benefit ratios and alternative programming approaches</w:t>
      </w:r>
    </w:p>
    <w:p w14:paraId="2C079DD5" w14:textId="77777777" w:rsidR="00A05715" w:rsidRPr="007D21A8" w:rsidRDefault="00A05715" w:rsidP="00011045">
      <w:pPr>
        <w:pStyle w:val="ListParagraph"/>
        <w:numPr>
          <w:ilvl w:val="0"/>
          <w:numId w:val="3"/>
        </w:numPr>
        <w:spacing w:after="0" w:line="240" w:lineRule="auto"/>
        <w:rPr>
          <w:rFonts w:cstheme="minorHAnsi"/>
          <w:sz w:val="24"/>
          <w:szCs w:val="24"/>
          <w:lang w:eastAsia="en-GB"/>
        </w:rPr>
      </w:pPr>
      <w:r w:rsidRPr="007D21A8">
        <w:rPr>
          <w:rFonts w:cstheme="minorHAnsi"/>
          <w:b/>
          <w:sz w:val="24"/>
          <w:szCs w:val="24"/>
          <w:lang w:eastAsia="en-GB"/>
        </w:rPr>
        <w:t>Child rights, gender and inclusion</w:t>
      </w:r>
      <w:r w:rsidRPr="007D21A8">
        <w:rPr>
          <w:rFonts w:cstheme="minorHAnsi"/>
          <w:sz w:val="24"/>
          <w:szCs w:val="24"/>
          <w:lang w:eastAsia="en-GB"/>
        </w:rPr>
        <w:t>: The extent to which the project applied gender and inclusion sensitive approaches and explicitly aimed for results that improve the rights of children and young people and gender equality.</w:t>
      </w:r>
    </w:p>
    <w:p w14:paraId="3B3EC2AE" w14:textId="77777777" w:rsidR="00A05715" w:rsidRPr="007D21A8" w:rsidRDefault="00A05715" w:rsidP="00011045">
      <w:pPr>
        <w:pStyle w:val="ListParagraph"/>
        <w:numPr>
          <w:ilvl w:val="0"/>
          <w:numId w:val="3"/>
        </w:numPr>
        <w:spacing w:after="0" w:line="240" w:lineRule="auto"/>
        <w:rPr>
          <w:rFonts w:cstheme="minorHAnsi"/>
          <w:sz w:val="24"/>
          <w:szCs w:val="24"/>
          <w:lang w:eastAsia="en-GB"/>
        </w:rPr>
      </w:pPr>
      <w:r w:rsidRPr="007D21A8">
        <w:rPr>
          <w:rFonts w:cstheme="minorHAnsi"/>
          <w:b/>
          <w:sz w:val="24"/>
          <w:szCs w:val="24"/>
          <w:lang w:eastAsia="en-GB"/>
        </w:rPr>
        <w:t xml:space="preserve">Impact: </w:t>
      </w:r>
      <w:r w:rsidRPr="007D21A8">
        <w:rPr>
          <w:rFonts w:cstheme="minorHAnsi"/>
          <w:sz w:val="24"/>
          <w:szCs w:val="24"/>
          <w:lang w:eastAsia="en-GB"/>
        </w:rPr>
        <w:t>to establish causal attribution to any observed positive and negative, primary and secondary long-term effects observed.</w:t>
      </w:r>
    </w:p>
    <w:p w14:paraId="71BF5FEE" w14:textId="77777777" w:rsidR="00A05715" w:rsidRPr="007D21A8" w:rsidRDefault="00A05715" w:rsidP="00011045">
      <w:pPr>
        <w:numPr>
          <w:ilvl w:val="1"/>
          <w:numId w:val="4"/>
        </w:numPr>
        <w:jc w:val="both"/>
        <w:rPr>
          <w:rFonts w:cstheme="minorHAnsi"/>
          <w:b/>
          <w:bCs/>
          <w:sz w:val="24"/>
          <w:szCs w:val="24"/>
        </w:rPr>
      </w:pPr>
      <w:r w:rsidRPr="007D21A8">
        <w:rPr>
          <w:rFonts w:cstheme="minorHAnsi"/>
          <w:b/>
          <w:bCs/>
          <w:sz w:val="24"/>
          <w:szCs w:val="24"/>
        </w:rPr>
        <w:t xml:space="preserve">Some guiding questions for designing the tools: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483"/>
      </w:tblGrid>
      <w:tr w:rsidR="00A05715" w:rsidRPr="007D21A8" w14:paraId="4ADBC1DC" w14:textId="77777777" w:rsidTr="00E12EA6">
        <w:trPr>
          <w:trHeight w:val="219"/>
        </w:trPr>
        <w:tc>
          <w:tcPr>
            <w:tcW w:w="1525" w:type="dxa"/>
            <w:tcBorders>
              <w:top w:val="single" w:sz="4" w:space="0" w:color="auto"/>
              <w:left w:val="single" w:sz="4" w:space="0" w:color="auto"/>
              <w:bottom w:val="single" w:sz="4" w:space="0" w:color="auto"/>
              <w:right w:val="single" w:sz="4" w:space="0" w:color="auto"/>
            </w:tcBorders>
            <w:hideMark/>
          </w:tcPr>
          <w:p w14:paraId="65E66EBD" w14:textId="77777777" w:rsidR="00A05715" w:rsidRPr="007D21A8" w:rsidRDefault="00A05715" w:rsidP="00E12EA6">
            <w:pPr>
              <w:spacing w:after="0"/>
              <w:jc w:val="both"/>
              <w:rPr>
                <w:rFonts w:cstheme="minorHAnsi"/>
                <w:b/>
                <w:sz w:val="24"/>
                <w:szCs w:val="24"/>
                <w:lang w:val="en-GB"/>
              </w:rPr>
            </w:pPr>
            <w:r w:rsidRPr="007D21A8">
              <w:rPr>
                <w:rFonts w:cstheme="minorHAnsi"/>
                <w:b/>
                <w:sz w:val="24"/>
                <w:szCs w:val="24"/>
                <w:lang w:val="en-GB"/>
              </w:rPr>
              <w:t>Criterion</w:t>
            </w:r>
          </w:p>
        </w:tc>
        <w:tc>
          <w:tcPr>
            <w:tcW w:w="8483" w:type="dxa"/>
            <w:tcBorders>
              <w:top w:val="single" w:sz="4" w:space="0" w:color="auto"/>
              <w:left w:val="single" w:sz="4" w:space="0" w:color="auto"/>
              <w:bottom w:val="single" w:sz="4" w:space="0" w:color="auto"/>
              <w:right w:val="single" w:sz="4" w:space="0" w:color="auto"/>
            </w:tcBorders>
            <w:hideMark/>
          </w:tcPr>
          <w:p w14:paraId="54333096" w14:textId="77777777" w:rsidR="00A05715" w:rsidRPr="007D21A8" w:rsidRDefault="00A05715" w:rsidP="00E12EA6">
            <w:pPr>
              <w:spacing w:after="0"/>
              <w:jc w:val="both"/>
              <w:rPr>
                <w:rFonts w:cstheme="minorHAnsi"/>
                <w:b/>
                <w:sz w:val="24"/>
                <w:szCs w:val="24"/>
                <w:lang w:val="en-GB"/>
              </w:rPr>
            </w:pPr>
            <w:r w:rsidRPr="007D21A8">
              <w:rPr>
                <w:rFonts w:cstheme="minorHAnsi"/>
                <w:b/>
                <w:sz w:val="24"/>
                <w:szCs w:val="24"/>
                <w:lang w:val="en-GB"/>
              </w:rPr>
              <w:t>Guiding questions, including but not limited to:</w:t>
            </w:r>
          </w:p>
        </w:tc>
      </w:tr>
      <w:tr w:rsidR="00A05715" w:rsidRPr="007D21A8" w14:paraId="6A0B18C9" w14:textId="77777777" w:rsidTr="00E12EA6">
        <w:tc>
          <w:tcPr>
            <w:tcW w:w="1525" w:type="dxa"/>
            <w:tcBorders>
              <w:top w:val="single" w:sz="4" w:space="0" w:color="auto"/>
              <w:left w:val="single" w:sz="4" w:space="0" w:color="auto"/>
              <w:bottom w:val="single" w:sz="4" w:space="0" w:color="auto"/>
              <w:right w:val="single" w:sz="4" w:space="0" w:color="auto"/>
            </w:tcBorders>
            <w:hideMark/>
          </w:tcPr>
          <w:p w14:paraId="6BA8E6D1" w14:textId="77777777" w:rsidR="00A05715" w:rsidRPr="007D21A8" w:rsidRDefault="00A05715" w:rsidP="00E12EA6">
            <w:pPr>
              <w:spacing w:after="0"/>
              <w:jc w:val="both"/>
              <w:rPr>
                <w:rFonts w:cstheme="minorHAnsi"/>
                <w:sz w:val="24"/>
                <w:szCs w:val="24"/>
                <w:lang w:val="en-GB"/>
              </w:rPr>
            </w:pPr>
            <w:r w:rsidRPr="007D21A8">
              <w:rPr>
                <w:rFonts w:cstheme="minorHAnsi"/>
                <w:sz w:val="24"/>
                <w:szCs w:val="24"/>
                <w:lang w:val="en-GB"/>
              </w:rPr>
              <w:t>Relevance</w:t>
            </w:r>
          </w:p>
        </w:tc>
        <w:tc>
          <w:tcPr>
            <w:tcW w:w="8483" w:type="dxa"/>
            <w:tcBorders>
              <w:top w:val="single" w:sz="4" w:space="0" w:color="auto"/>
              <w:left w:val="single" w:sz="4" w:space="0" w:color="auto"/>
              <w:bottom w:val="single" w:sz="4" w:space="0" w:color="auto"/>
              <w:right w:val="single" w:sz="4" w:space="0" w:color="auto"/>
            </w:tcBorders>
            <w:hideMark/>
          </w:tcPr>
          <w:p w14:paraId="49ABCE38" w14:textId="72CCF7D8" w:rsidR="00A05715" w:rsidRPr="007D21A8" w:rsidRDefault="00A05715" w:rsidP="00011045">
            <w:pPr>
              <w:numPr>
                <w:ilvl w:val="0"/>
                <w:numId w:val="6"/>
              </w:numPr>
              <w:spacing w:after="0" w:line="240" w:lineRule="auto"/>
              <w:jc w:val="both"/>
              <w:rPr>
                <w:rFonts w:cstheme="minorHAnsi"/>
                <w:sz w:val="24"/>
                <w:szCs w:val="24"/>
              </w:rPr>
            </w:pPr>
            <w:r w:rsidRPr="007D21A8">
              <w:rPr>
                <w:rFonts w:cstheme="minorHAnsi"/>
                <w:sz w:val="24"/>
                <w:szCs w:val="24"/>
              </w:rPr>
              <w:t xml:space="preserve">Conformity of the objective with the needs of the target group and with the objectives of the donor, the recipient of the grant/project-executing </w:t>
            </w:r>
            <w:r w:rsidR="00381033" w:rsidRPr="007D21A8">
              <w:rPr>
                <w:rFonts w:cstheme="minorHAnsi"/>
                <w:sz w:val="24"/>
                <w:szCs w:val="24"/>
              </w:rPr>
              <w:t>organization</w:t>
            </w:r>
            <w:r w:rsidRPr="007D21A8">
              <w:rPr>
                <w:rFonts w:cstheme="minorHAnsi"/>
                <w:sz w:val="24"/>
                <w:szCs w:val="24"/>
              </w:rPr>
              <w:t xml:space="preserve">, the partners involved in the implementation and the country, if applicable. </w:t>
            </w:r>
          </w:p>
          <w:p w14:paraId="5F132291" w14:textId="21261351" w:rsidR="00A05715" w:rsidRPr="007D21A8" w:rsidRDefault="00A05715" w:rsidP="00011045">
            <w:pPr>
              <w:pStyle w:val="ListParagraph"/>
              <w:numPr>
                <w:ilvl w:val="0"/>
                <w:numId w:val="6"/>
              </w:numPr>
              <w:spacing w:after="0"/>
              <w:jc w:val="both"/>
              <w:rPr>
                <w:rFonts w:cstheme="minorHAnsi"/>
                <w:sz w:val="24"/>
                <w:szCs w:val="24"/>
              </w:rPr>
            </w:pPr>
            <w:r w:rsidRPr="007D21A8">
              <w:rPr>
                <w:rFonts w:cstheme="minorHAnsi"/>
                <w:sz w:val="24"/>
                <w:szCs w:val="24"/>
              </w:rPr>
              <w:t xml:space="preserve">To what extent does the project design provide the right response to the needs of targeted </w:t>
            </w:r>
            <w:r w:rsidR="0093209F">
              <w:rPr>
                <w:rFonts w:cstheme="minorHAnsi"/>
                <w:sz w:val="24"/>
                <w:szCs w:val="24"/>
              </w:rPr>
              <w:t xml:space="preserve">groups </w:t>
            </w:r>
            <w:r w:rsidRPr="007D21A8">
              <w:rPr>
                <w:rFonts w:cstheme="minorHAnsi"/>
                <w:sz w:val="24"/>
                <w:szCs w:val="24"/>
              </w:rPr>
              <w:t xml:space="preserve">and beneficiaries? </w:t>
            </w:r>
          </w:p>
          <w:p w14:paraId="7C2207EA" w14:textId="77777777" w:rsidR="00A05715" w:rsidRPr="007D21A8" w:rsidRDefault="00A05715" w:rsidP="00011045">
            <w:pPr>
              <w:pStyle w:val="ListParagraph"/>
              <w:numPr>
                <w:ilvl w:val="0"/>
                <w:numId w:val="6"/>
              </w:numPr>
              <w:spacing w:after="0"/>
              <w:jc w:val="both"/>
              <w:rPr>
                <w:rFonts w:cstheme="minorHAnsi"/>
                <w:sz w:val="24"/>
                <w:szCs w:val="24"/>
              </w:rPr>
            </w:pPr>
            <w:r w:rsidRPr="007D21A8">
              <w:rPr>
                <w:rFonts w:cstheme="minorHAnsi"/>
                <w:sz w:val="24"/>
                <w:szCs w:val="24"/>
              </w:rPr>
              <w:t>Are there any mechanisms in place by Plan International Sudan to monitor whether the project has adapted to changes and needs?</w:t>
            </w:r>
          </w:p>
          <w:p w14:paraId="409683C9" w14:textId="4AB485E9" w:rsidR="00A05715" w:rsidRPr="007D21A8" w:rsidRDefault="00A05715" w:rsidP="00011045">
            <w:pPr>
              <w:pStyle w:val="bullets"/>
              <w:numPr>
                <w:ilvl w:val="0"/>
                <w:numId w:val="6"/>
              </w:numPr>
              <w:tabs>
                <w:tab w:val="left" w:pos="720"/>
              </w:tabs>
              <w:spacing w:before="0"/>
              <w:jc w:val="both"/>
              <w:rPr>
                <w:rFonts w:asciiTheme="minorHAnsi" w:eastAsia="Calibri" w:hAnsiTheme="minorHAnsi" w:cstheme="minorHAnsi"/>
                <w:szCs w:val="24"/>
                <w:lang w:val="en-US"/>
              </w:rPr>
            </w:pPr>
            <w:r w:rsidRPr="007D21A8">
              <w:rPr>
                <w:rFonts w:asciiTheme="minorHAnsi" w:eastAsia="Calibri" w:hAnsiTheme="minorHAnsi" w:cstheme="minorHAnsi"/>
                <w:szCs w:val="24"/>
                <w:lang w:val="en-US"/>
              </w:rPr>
              <w:t xml:space="preserve">Are there any major risks not being </w:t>
            </w:r>
            <w:r w:rsidR="00E12EA6" w:rsidRPr="007D21A8">
              <w:rPr>
                <w:rFonts w:asciiTheme="minorHAnsi" w:eastAsia="Calibri" w:hAnsiTheme="minorHAnsi" w:cstheme="minorHAnsi"/>
                <w:szCs w:val="24"/>
                <w:lang w:val="en-US"/>
              </w:rPr>
              <w:t>considered</w:t>
            </w:r>
            <w:r w:rsidRPr="007D21A8">
              <w:rPr>
                <w:rFonts w:asciiTheme="minorHAnsi" w:eastAsia="Calibri" w:hAnsiTheme="minorHAnsi" w:cstheme="minorHAnsi"/>
                <w:szCs w:val="24"/>
                <w:lang w:val="en-US"/>
              </w:rPr>
              <w:t xml:space="preserve">? </w:t>
            </w:r>
          </w:p>
          <w:p w14:paraId="694A7F86" w14:textId="77777777" w:rsidR="00A05715" w:rsidRPr="007D21A8" w:rsidRDefault="00A05715" w:rsidP="00011045">
            <w:pPr>
              <w:pStyle w:val="bullets"/>
              <w:numPr>
                <w:ilvl w:val="0"/>
                <w:numId w:val="6"/>
              </w:numPr>
              <w:tabs>
                <w:tab w:val="left" w:pos="720"/>
              </w:tabs>
              <w:spacing w:before="0"/>
              <w:jc w:val="both"/>
              <w:rPr>
                <w:rFonts w:asciiTheme="minorHAnsi" w:eastAsia="Times New Roman" w:hAnsiTheme="minorHAnsi" w:cstheme="minorHAnsi"/>
                <w:szCs w:val="24"/>
              </w:rPr>
            </w:pPr>
            <w:r w:rsidRPr="007D21A8">
              <w:rPr>
                <w:rFonts w:asciiTheme="minorHAnsi" w:eastAsia="Calibri" w:hAnsiTheme="minorHAnsi" w:cstheme="minorHAnsi"/>
                <w:szCs w:val="24"/>
                <w:lang w:val="en-US"/>
              </w:rPr>
              <w:t xml:space="preserve">What is the value of the intervention to national priorities, etc.? </w:t>
            </w:r>
          </w:p>
        </w:tc>
      </w:tr>
      <w:tr w:rsidR="00A05715" w:rsidRPr="007D21A8" w14:paraId="0E47C952" w14:textId="77777777" w:rsidTr="00E12EA6">
        <w:tc>
          <w:tcPr>
            <w:tcW w:w="1525" w:type="dxa"/>
            <w:tcBorders>
              <w:top w:val="single" w:sz="4" w:space="0" w:color="auto"/>
              <w:left w:val="single" w:sz="4" w:space="0" w:color="auto"/>
              <w:bottom w:val="single" w:sz="4" w:space="0" w:color="auto"/>
              <w:right w:val="single" w:sz="4" w:space="0" w:color="auto"/>
            </w:tcBorders>
            <w:hideMark/>
          </w:tcPr>
          <w:p w14:paraId="46C2C072" w14:textId="77777777" w:rsidR="00A05715" w:rsidRPr="007D21A8" w:rsidRDefault="00A05715" w:rsidP="00E12EA6">
            <w:pPr>
              <w:spacing w:after="0"/>
              <w:jc w:val="both"/>
              <w:rPr>
                <w:rFonts w:cstheme="minorHAnsi"/>
                <w:sz w:val="24"/>
                <w:szCs w:val="24"/>
                <w:lang w:val="en-GB"/>
              </w:rPr>
            </w:pPr>
            <w:r w:rsidRPr="007D21A8">
              <w:rPr>
                <w:rFonts w:cstheme="minorHAnsi"/>
                <w:sz w:val="24"/>
                <w:szCs w:val="24"/>
                <w:lang w:val="en-GB"/>
              </w:rPr>
              <w:t>Effectiveness</w:t>
            </w:r>
          </w:p>
        </w:tc>
        <w:tc>
          <w:tcPr>
            <w:tcW w:w="8483" w:type="dxa"/>
            <w:tcBorders>
              <w:top w:val="single" w:sz="4" w:space="0" w:color="auto"/>
              <w:left w:val="single" w:sz="4" w:space="0" w:color="auto"/>
              <w:bottom w:val="single" w:sz="4" w:space="0" w:color="auto"/>
              <w:right w:val="single" w:sz="4" w:space="0" w:color="auto"/>
            </w:tcBorders>
          </w:tcPr>
          <w:p w14:paraId="385D9EB2" w14:textId="77777777" w:rsidR="00A05715" w:rsidRPr="007D21A8" w:rsidRDefault="00A05715" w:rsidP="00011045">
            <w:pPr>
              <w:numPr>
                <w:ilvl w:val="0"/>
                <w:numId w:val="6"/>
              </w:numPr>
              <w:spacing w:after="0" w:line="240" w:lineRule="auto"/>
              <w:jc w:val="both"/>
              <w:rPr>
                <w:rFonts w:cstheme="minorHAnsi"/>
                <w:sz w:val="24"/>
                <w:szCs w:val="24"/>
              </w:rPr>
            </w:pPr>
            <w:r w:rsidRPr="007D21A8">
              <w:rPr>
                <w:rFonts w:cstheme="minorHAnsi"/>
                <w:sz w:val="24"/>
                <w:szCs w:val="24"/>
              </w:rPr>
              <w:t xml:space="preserve">Quality of the planning of the activity </w:t>
            </w:r>
          </w:p>
          <w:p w14:paraId="7A9DDEDD" w14:textId="77777777" w:rsidR="00A05715" w:rsidRPr="007D21A8" w:rsidRDefault="00A05715" w:rsidP="00011045">
            <w:pPr>
              <w:numPr>
                <w:ilvl w:val="0"/>
                <w:numId w:val="6"/>
              </w:numPr>
              <w:spacing w:after="0" w:line="240" w:lineRule="auto"/>
              <w:jc w:val="both"/>
              <w:rPr>
                <w:rFonts w:cstheme="minorHAnsi"/>
                <w:sz w:val="24"/>
                <w:szCs w:val="24"/>
              </w:rPr>
            </w:pPr>
            <w:r w:rsidRPr="007D21A8">
              <w:rPr>
                <w:rFonts w:cstheme="minorHAnsi"/>
                <w:sz w:val="24"/>
                <w:szCs w:val="24"/>
              </w:rPr>
              <w:t>Quality of the system of objectives and of the indicators</w:t>
            </w:r>
          </w:p>
          <w:p w14:paraId="157BBA13" w14:textId="77777777" w:rsidR="00A05715" w:rsidRPr="007D21A8" w:rsidRDefault="00A05715" w:rsidP="00011045">
            <w:pPr>
              <w:numPr>
                <w:ilvl w:val="0"/>
                <w:numId w:val="6"/>
              </w:numPr>
              <w:spacing w:after="0" w:line="240" w:lineRule="auto"/>
              <w:jc w:val="both"/>
              <w:rPr>
                <w:rFonts w:cstheme="minorHAnsi"/>
                <w:sz w:val="24"/>
                <w:szCs w:val="24"/>
              </w:rPr>
            </w:pPr>
            <w:r w:rsidRPr="007D21A8">
              <w:rPr>
                <w:rFonts w:cstheme="minorHAnsi"/>
                <w:sz w:val="24"/>
                <w:szCs w:val="24"/>
              </w:rPr>
              <w:t xml:space="preserve">Quality of the implementation of the activity </w:t>
            </w:r>
          </w:p>
          <w:p w14:paraId="469E330F" w14:textId="66407BD3" w:rsidR="00A05715" w:rsidRPr="007D21A8" w:rsidRDefault="00A05715" w:rsidP="00011045">
            <w:pPr>
              <w:numPr>
                <w:ilvl w:val="0"/>
                <w:numId w:val="6"/>
              </w:numPr>
              <w:spacing w:after="0" w:line="240" w:lineRule="auto"/>
              <w:jc w:val="both"/>
              <w:rPr>
                <w:rFonts w:cstheme="minorHAnsi"/>
                <w:sz w:val="24"/>
                <w:szCs w:val="24"/>
              </w:rPr>
            </w:pPr>
            <w:r w:rsidRPr="007D21A8">
              <w:rPr>
                <w:rFonts w:cstheme="minorHAnsi"/>
                <w:sz w:val="24"/>
                <w:szCs w:val="24"/>
              </w:rPr>
              <w:t>Motivation and ownership of the project-executing organization</w:t>
            </w:r>
            <w:r w:rsidR="0093209F">
              <w:rPr>
                <w:rFonts w:cstheme="minorHAnsi"/>
                <w:sz w:val="24"/>
                <w:szCs w:val="24"/>
              </w:rPr>
              <w:t>s</w:t>
            </w:r>
            <w:r w:rsidRPr="007D21A8">
              <w:rPr>
                <w:rFonts w:cstheme="minorHAnsi"/>
                <w:sz w:val="24"/>
                <w:szCs w:val="24"/>
              </w:rPr>
              <w:t xml:space="preserve">. </w:t>
            </w:r>
          </w:p>
          <w:p w14:paraId="3E199D37" w14:textId="77777777" w:rsidR="00A05715" w:rsidRPr="007D21A8" w:rsidRDefault="00A05715" w:rsidP="00011045">
            <w:pPr>
              <w:numPr>
                <w:ilvl w:val="0"/>
                <w:numId w:val="6"/>
              </w:numPr>
              <w:spacing w:after="0" w:line="240" w:lineRule="auto"/>
              <w:jc w:val="both"/>
              <w:rPr>
                <w:rFonts w:cstheme="minorHAnsi"/>
                <w:sz w:val="24"/>
                <w:szCs w:val="24"/>
              </w:rPr>
            </w:pPr>
            <w:r w:rsidRPr="007D21A8">
              <w:rPr>
                <w:rFonts w:cstheme="minorHAnsi"/>
                <w:sz w:val="24"/>
                <w:szCs w:val="24"/>
              </w:rPr>
              <w:t xml:space="preserve">Quality of the management of the activity </w:t>
            </w:r>
          </w:p>
          <w:p w14:paraId="77B12DDB" w14:textId="3F77FC90" w:rsidR="00A05715" w:rsidRPr="007D21A8" w:rsidRDefault="00A05715" w:rsidP="00011045">
            <w:pPr>
              <w:numPr>
                <w:ilvl w:val="0"/>
                <w:numId w:val="6"/>
              </w:numPr>
              <w:spacing w:after="0" w:line="240" w:lineRule="auto"/>
              <w:jc w:val="both"/>
              <w:rPr>
                <w:rFonts w:cstheme="minorHAnsi"/>
                <w:sz w:val="24"/>
                <w:szCs w:val="24"/>
              </w:rPr>
            </w:pPr>
            <w:r w:rsidRPr="007D21A8">
              <w:rPr>
                <w:rFonts w:cstheme="minorHAnsi"/>
                <w:sz w:val="24"/>
                <w:szCs w:val="24"/>
              </w:rPr>
              <w:lastRenderedPageBreak/>
              <w:t>Achievement of the objective</w:t>
            </w:r>
            <w:r w:rsidR="0093209F">
              <w:rPr>
                <w:rFonts w:cstheme="minorHAnsi"/>
                <w:sz w:val="24"/>
                <w:szCs w:val="24"/>
              </w:rPr>
              <w:t>s.</w:t>
            </w:r>
            <w:r w:rsidRPr="007D21A8">
              <w:rPr>
                <w:rFonts w:cstheme="minorHAnsi"/>
                <w:sz w:val="24"/>
                <w:szCs w:val="24"/>
              </w:rPr>
              <w:t xml:space="preserve"> </w:t>
            </w:r>
          </w:p>
          <w:p w14:paraId="63391375" w14:textId="77777777" w:rsidR="00A05715" w:rsidRPr="007D21A8" w:rsidRDefault="00A05715" w:rsidP="00011045">
            <w:pPr>
              <w:numPr>
                <w:ilvl w:val="0"/>
                <w:numId w:val="6"/>
              </w:numPr>
              <w:spacing w:after="0" w:line="240" w:lineRule="auto"/>
              <w:jc w:val="both"/>
              <w:rPr>
                <w:rFonts w:cstheme="minorHAnsi"/>
                <w:sz w:val="24"/>
                <w:szCs w:val="24"/>
              </w:rPr>
            </w:pPr>
            <w:r w:rsidRPr="007D21A8">
              <w:rPr>
                <w:rFonts w:cstheme="minorHAnsi"/>
                <w:sz w:val="24"/>
                <w:szCs w:val="24"/>
              </w:rPr>
              <w:t xml:space="preserve">Other (also negative) effects as regards the outputs and direct impact </w:t>
            </w:r>
          </w:p>
          <w:p w14:paraId="1FAC54BC" w14:textId="77777777" w:rsidR="00A05715" w:rsidRPr="007D21A8" w:rsidRDefault="00A05715" w:rsidP="00011045">
            <w:pPr>
              <w:pStyle w:val="ListParagraph"/>
              <w:numPr>
                <w:ilvl w:val="0"/>
                <w:numId w:val="6"/>
              </w:numPr>
              <w:spacing w:after="0"/>
              <w:jc w:val="both"/>
              <w:rPr>
                <w:rFonts w:cstheme="minorHAnsi"/>
                <w:sz w:val="24"/>
                <w:szCs w:val="24"/>
              </w:rPr>
            </w:pPr>
            <w:r w:rsidRPr="007D21A8">
              <w:rPr>
                <w:rFonts w:cstheme="minorHAnsi"/>
                <w:sz w:val="24"/>
                <w:szCs w:val="24"/>
              </w:rPr>
              <w:t xml:space="preserve">What are the key successes captured during the life of the project? What are the enablers behind it? What are the key challenges/constraints in the project? How are they dealt with? </w:t>
            </w:r>
          </w:p>
          <w:p w14:paraId="313B72FC" w14:textId="77777777" w:rsidR="00A05715" w:rsidRPr="007D21A8" w:rsidRDefault="00A05715" w:rsidP="00011045">
            <w:pPr>
              <w:pStyle w:val="ListParagraph"/>
              <w:numPr>
                <w:ilvl w:val="0"/>
                <w:numId w:val="6"/>
              </w:numPr>
              <w:spacing w:after="0"/>
              <w:jc w:val="both"/>
              <w:rPr>
                <w:rFonts w:cstheme="minorHAnsi"/>
                <w:sz w:val="24"/>
                <w:szCs w:val="24"/>
              </w:rPr>
            </w:pPr>
            <w:r w:rsidRPr="007D21A8">
              <w:rPr>
                <w:rFonts w:cstheme="minorHAnsi"/>
                <w:sz w:val="24"/>
                <w:szCs w:val="24"/>
              </w:rPr>
              <w:t xml:space="preserve">What could be done to make the project intervention more effective? </w:t>
            </w:r>
          </w:p>
          <w:p w14:paraId="50B6FA59" w14:textId="77777777" w:rsidR="00A05715" w:rsidRPr="007D21A8" w:rsidRDefault="00A05715" w:rsidP="00011045">
            <w:pPr>
              <w:pStyle w:val="ListParagraph"/>
              <w:numPr>
                <w:ilvl w:val="0"/>
                <w:numId w:val="6"/>
              </w:numPr>
              <w:spacing w:after="0"/>
              <w:jc w:val="both"/>
              <w:rPr>
                <w:rFonts w:cstheme="minorHAnsi"/>
                <w:sz w:val="24"/>
                <w:szCs w:val="24"/>
              </w:rPr>
            </w:pPr>
            <w:r w:rsidRPr="007D21A8">
              <w:rPr>
                <w:rFonts w:cstheme="minorHAnsi"/>
                <w:sz w:val="24"/>
                <w:szCs w:val="24"/>
              </w:rPr>
              <w:t>To what extent are the beneficiaries satisfied with the results?</w:t>
            </w:r>
          </w:p>
          <w:p w14:paraId="16AF0924" w14:textId="77777777" w:rsidR="00A05715" w:rsidRPr="007D21A8" w:rsidRDefault="00A05715" w:rsidP="00011045">
            <w:pPr>
              <w:pStyle w:val="ListParagraph"/>
              <w:numPr>
                <w:ilvl w:val="0"/>
                <w:numId w:val="6"/>
              </w:numPr>
              <w:spacing w:after="0"/>
              <w:jc w:val="both"/>
              <w:rPr>
                <w:rFonts w:cstheme="minorHAnsi"/>
                <w:sz w:val="24"/>
                <w:szCs w:val="24"/>
              </w:rPr>
            </w:pPr>
            <w:r w:rsidRPr="007D21A8">
              <w:rPr>
                <w:rFonts w:cstheme="minorHAnsi"/>
                <w:sz w:val="24"/>
                <w:szCs w:val="24"/>
              </w:rPr>
              <w:t>To what extent have the linkages/coordination between the implementation partners and the target groups been successful?</w:t>
            </w:r>
          </w:p>
          <w:p w14:paraId="53FE77A1" w14:textId="77777777" w:rsidR="00A05715" w:rsidRPr="007D21A8" w:rsidRDefault="00A05715" w:rsidP="00011045">
            <w:pPr>
              <w:pStyle w:val="ListParagraph"/>
              <w:numPr>
                <w:ilvl w:val="0"/>
                <w:numId w:val="6"/>
              </w:numPr>
              <w:spacing w:after="0"/>
              <w:jc w:val="both"/>
              <w:rPr>
                <w:rFonts w:cstheme="minorHAnsi"/>
                <w:sz w:val="24"/>
                <w:szCs w:val="24"/>
              </w:rPr>
            </w:pPr>
            <w:r w:rsidRPr="007D21A8">
              <w:rPr>
                <w:rFonts w:cstheme="minorHAnsi"/>
                <w:sz w:val="24"/>
                <w:szCs w:val="24"/>
              </w:rPr>
              <w:t>If there are major failures of the project to date, explain why they have occurred and what could be done to avoid them in the future</w:t>
            </w:r>
          </w:p>
          <w:p w14:paraId="64403540" w14:textId="77777777" w:rsidR="00A05715" w:rsidRPr="007D21A8" w:rsidRDefault="00A05715" w:rsidP="00011045">
            <w:pPr>
              <w:pStyle w:val="ListParagraph"/>
              <w:numPr>
                <w:ilvl w:val="0"/>
                <w:numId w:val="6"/>
              </w:numPr>
              <w:spacing w:after="0"/>
              <w:jc w:val="both"/>
              <w:rPr>
                <w:rFonts w:cstheme="minorHAnsi"/>
                <w:sz w:val="24"/>
                <w:szCs w:val="24"/>
              </w:rPr>
            </w:pPr>
            <w:r w:rsidRPr="007D21A8">
              <w:rPr>
                <w:rFonts w:cstheme="minorHAnsi"/>
                <w:sz w:val="24"/>
                <w:szCs w:val="24"/>
              </w:rPr>
              <w:t>Identify any exceptional experiences that should be highlighted e.g. case-studies, stories, best practice</w:t>
            </w:r>
          </w:p>
        </w:tc>
      </w:tr>
      <w:tr w:rsidR="00A05715" w:rsidRPr="007D21A8" w14:paraId="3FF5B84A" w14:textId="77777777" w:rsidTr="00E12EA6">
        <w:trPr>
          <w:trHeight w:val="501"/>
        </w:trPr>
        <w:tc>
          <w:tcPr>
            <w:tcW w:w="1525" w:type="dxa"/>
            <w:tcBorders>
              <w:top w:val="single" w:sz="4" w:space="0" w:color="auto"/>
              <w:left w:val="single" w:sz="4" w:space="0" w:color="auto"/>
              <w:bottom w:val="single" w:sz="4" w:space="0" w:color="auto"/>
              <w:right w:val="single" w:sz="4" w:space="0" w:color="auto"/>
            </w:tcBorders>
            <w:hideMark/>
          </w:tcPr>
          <w:p w14:paraId="730305EF" w14:textId="77777777" w:rsidR="00A05715" w:rsidRPr="007D21A8" w:rsidRDefault="00A05715" w:rsidP="00E12EA6">
            <w:pPr>
              <w:spacing w:after="0"/>
              <w:jc w:val="both"/>
              <w:rPr>
                <w:rFonts w:cstheme="minorHAnsi"/>
                <w:sz w:val="24"/>
                <w:szCs w:val="24"/>
                <w:lang w:val="en-GB"/>
              </w:rPr>
            </w:pPr>
            <w:r w:rsidRPr="007D21A8">
              <w:rPr>
                <w:rFonts w:cstheme="minorHAnsi"/>
                <w:sz w:val="24"/>
                <w:szCs w:val="24"/>
                <w:lang w:val="en-GB"/>
              </w:rPr>
              <w:lastRenderedPageBreak/>
              <w:t>Efficiency</w:t>
            </w:r>
          </w:p>
        </w:tc>
        <w:tc>
          <w:tcPr>
            <w:tcW w:w="8483" w:type="dxa"/>
            <w:tcBorders>
              <w:top w:val="single" w:sz="4" w:space="0" w:color="auto"/>
              <w:left w:val="single" w:sz="4" w:space="0" w:color="auto"/>
              <w:bottom w:val="single" w:sz="4" w:space="0" w:color="auto"/>
              <w:right w:val="single" w:sz="4" w:space="0" w:color="auto"/>
            </w:tcBorders>
          </w:tcPr>
          <w:p w14:paraId="56079609" w14:textId="77777777" w:rsidR="00A05715" w:rsidRPr="007D21A8" w:rsidRDefault="00A05715" w:rsidP="00011045">
            <w:pPr>
              <w:numPr>
                <w:ilvl w:val="0"/>
                <w:numId w:val="6"/>
              </w:numPr>
              <w:spacing w:after="0" w:line="240" w:lineRule="auto"/>
              <w:jc w:val="both"/>
              <w:rPr>
                <w:rFonts w:cstheme="minorHAnsi"/>
                <w:sz w:val="24"/>
                <w:szCs w:val="24"/>
              </w:rPr>
            </w:pPr>
            <w:r w:rsidRPr="007D21A8">
              <w:rPr>
                <w:rFonts w:cstheme="minorHAnsi"/>
                <w:sz w:val="24"/>
                <w:szCs w:val="24"/>
              </w:rPr>
              <w:t>Were the investments justified compared to the achieved effects?</w:t>
            </w:r>
          </w:p>
          <w:p w14:paraId="7C13CCFB" w14:textId="77777777" w:rsidR="00A05715" w:rsidRPr="007D21A8" w:rsidRDefault="00A05715" w:rsidP="00011045">
            <w:pPr>
              <w:numPr>
                <w:ilvl w:val="0"/>
                <w:numId w:val="6"/>
              </w:numPr>
              <w:spacing w:after="0" w:line="240" w:lineRule="auto"/>
              <w:jc w:val="both"/>
              <w:rPr>
                <w:rFonts w:cstheme="minorHAnsi"/>
                <w:sz w:val="24"/>
                <w:szCs w:val="24"/>
              </w:rPr>
            </w:pPr>
            <w:r w:rsidRPr="007D21A8">
              <w:rPr>
                <w:rFonts w:cstheme="minorHAnsi"/>
                <w:sz w:val="24"/>
                <w:szCs w:val="24"/>
              </w:rPr>
              <w:t xml:space="preserve">Which possible alternative activities could have let to the same results by using less resources? </w:t>
            </w:r>
          </w:p>
          <w:p w14:paraId="1EABA0BD" w14:textId="77777777" w:rsidR="00A05715" w:rsidRPr="007D21A8" w:rsidRDefault="00A05715" w:rsidP="00011045">
            <w:pPr>
              <w:numPr>
                <w:ilvl w:val="0"/>
                <w:numId w:val="6"/>
              </w:numPr>
              <w:spacing w:after="0" w:line="240" w:lineRule="auto"/>
              <w:jc w:val="both"/>
              <w:rPr>
                <w:rFonts w:cstheme="minorHAnsi"/>
                <w:sz w:val="24"/>
                <w:szCs w:val="24"/>
              </w:rPr>
            </w:pPr>
            <w:r w:rsidRPr="007D21A8">
              <w:rPr>
                <w:rFonts w:cstheme="minorHAnsi"/>
                <w:sz w:val="24"/>
                <w:szCs w:val="24"/>
              </w:rPr>
              <w:t>Are the project’s outputs likely to be used by the target group?</w:t>
            </w:r>
          </w:p>
          <w:p w14:paraId="39422756" w14:textId="77777777" w:rsidR="00A05715" w:rsidRPr="007D21A8" w:rsidRDefault="00A05715" w:rsidP="00011045">
            <w:pPr>
              <w:pStyle w:val="ListParagraph"/>
              <w:numPr>
                <w:ilvl w:val="0"/>
                <w:numId w:val="6"/>
              </w:numPr>
              <w:spacing w:after="0"/>
              <w:jc w:val="both"/>
              <w:rPr>
                <w:rFonts w:cstheme="minorHAnsi"/>
                <w:sz w:val="24"/>
                <w:szCs w:val="24"/>
              </w:rPr>
            </w:pPr>
            <w:r w:rsidRPr="007D21A8">
              <w:rPr>
                <w:rFonts w:cstheme="minorHAnsi"/>
                <w:sz w:val="24"/>
                <w:szCs w:val="24"/>
              </w:rPr>
              <w:t xml:space="preserve">To what extent has the project utilized its resources and time efficiently? </w:t>
            </w:r>
          </w:p>
          <w:p w14:paraId="39EBDC51" w14:textId="77777777" w:rsidR="00A05715" w:rsidRPr="007D21A8" w:rsidRDefault="00A05715" w:rsidP="00011045">
            <w:pPr>
              <w:pStyle w:val="ListParagraph"/>
              <w:numPr>
                <w:ilvl w:val="0"/>
                <w:numId w:val="6"/>
              </w:numPr>
              <w:spacing w:after="0"/>
              <w:jc w:val="both"/>
              <w:rPr>
                <w:rFonts w:cstheme="minorHAnsi"/>
                <w:sz w:val="24"/>
                <w:szCs w:val="24"/>
              </w:rPr>
            </w:pPr>
            <w:r w:rsidRPr="007D21A8">
              <w:rPr>
                <w:rFonts w:cstheme="minorHAnsi"/>
                <w:sz w:val="24"/>
                <w:szCs w:val="24"/>
              </w:rPr>
              <w:t>Is the overall project action plan used and up to date?</w:t>
            </w:r>
          </w:p>
          <w:p w14:paraId="286FF39B" w14:textId="77777777" w:rsidR="00A05715" w:rsidRPr="007D21A8" w:rsidRDefault="00A05715" w:rsidP="00011045">
            <w:pPr>
              <w:pStyle w:val="ListParagraph"/>
              <w:numPr>
                <w:ilvl w:val="0"/>
                <w:numId w:val="6"/>
              </w:numPr>
              <w:spacing w:after="0"/>
              <w:jc w:val="both"/>
              <w:rPr>
                <w:rFonts w:cstheme="minorHAnsi"/>
                <w:sz w:val="24"/>
                <w:szCs w:val="24"/>
              </w:rPr>
            </w:pPr>
            <w:r w:rsidRPr="007D21A8">
              <w:rPr>
                <w:rFonts w:cstheme="minorHAnsi"/>
                <w:sz w:val="24"/>
                <w:szCs w:val="24"/>
              </w:rPr>
              <w:t>What % of activities in the work plan is being delivered?</w:t>
            </w:r>
          </w:p>
          <w:p w14:paraId="69E15587" w14:textId="77777777" w:rsidR="00A05715" w:rsidRPr="007D21A8" w:rsidRDefault="00A05715" w:rsidP="00011045">
            <w:pPr>
              <w:pStyle w:val="ListParagraph"/>
              <w:numPr>
                <w:ilvl w:val="0"/>
                <w:numId w:val="6"/>
              </w:numPr>
              <w:spacing w:after="0"/>
              <w:jc w:val="both"/>
              <w:rPr>
                <w:rFonts w:cstheme="minorHAnsi"/>
                <w:sz w:val="24"/>
                <w:szCs w:val="24"/>
              </w:rPr>
            </w:pPr>
            <w:r w:rsidRPr="007D21A8">
              <w:rPr>
                <w:rFonts w:cstheme="minorHAnsi"/>
                <w:sz w:val="24"/>
                <w:szCs w:val="24"/>
              </w:rPr>
              <w:t>Is the financial spending in line with the plan?</w:t>
            </w:r>
          </w:p>
          <w:p w14:paraId="049AFC2E" w14:textId="77777777" w:rsidR="00A05715" w:rsidRPr="007D21A8" w:rsidRDefault="00A05715" w:rsidP="00011045">
            <w:pPr>
              <w:pStyle w:val="ListParagraph"/>
              <w:numPr>
                <w:ilvl w:val="0"/>
                <w:numId w:val="6"/>
              </w:numPr>
              <w:spacing w:after="0"/>
              <w:jc w:val="both"/>
              <w:rPr>
                <w:rFonts w:cstheme="minorHAnsi"/>
                <w:sz w:val="24"/>
                <w:szCs w:val="24"/>
              </w:rPr>
            </w:pPr>
            <w:r w:rsidRPr="007D21A8">
              <w:rPr>
                <w:rFonts w:cstheme="minorHAnsi"/>
                <w:sz w:val="24"/>
                <w:szCs w:val="24"/>
              </w:rPr>
              <w:t>Is monitoring data being collected as planned, stored and used to inform future plans?</w:t>
            </w:r>
          </w:p>
          <w:p w14:paraId="48C925E9" w14:textId="77777777" w:rsidR="00A05715" w:rsidRPr="007D21A8" w:rsidRDefault="00A05715" w:rsidP="00011045">
            <w:pPr>
              <w:pStyle w:val="ListParagraph"/>
              <w:numPr>
                <w:ilvl w:val="0"/>
                <w:numId w:val="6"/>
              </w:numPr>
              <w:spacing w:after="0"/>
              <w:jc w:val="both"/>
              <w:rPr>
                <w:rFonts w:cstheme="minorHAnsi"/>
                <w:sz w:val="24"/>
                <w:szCs w:val="24"/>
              </w:rPr>
            </w:pPr>
            <w:r w:rsidRPr="007D21A8">
              <w:rPr>
                <w:rFonts w:cstheme="minorHAnsi"/>
                <w:sz w:val="24"/>
                <w:szCs w:val="24"/>
              </w:rPr>
              <w:t>Assess other programme management factors important for delivery, such as:</w:t>
            </w:r>
          </w:p>
          <w:p w14:paraId="67C03422" w14:textId="77777777" w:rsidR="00A05715" w:rsidRPr="007D21A8" w:rsidRDefault="00A05715" w:rsidP="00011045">
            <w:pPr>
              <w:pStyle w:val="ListParagraph"/>
              <w:numPr>
                <w:ilvl w:val="1"/>
                <w:numId w:val="6"/>
              </w:numPr>
              <w:spacing w:after="0"/>
              <w:jc w:val="both"/>
              <w:rPr>
                <w:rFonts w:cstheme="minorHAnsi"/>
                <w:sz w:val="24"/>
                <w:szCs w:val="24"/>
              </w:rPr>
            </w:pPr>
            <w:r w:rsidRPr="007D21A8">
              <w:rPr>
                <w:rFonts w:cstheme="minorHAnsi"/>
                <w:sz w:val="24"/>
                <w:szCs w:val="24"/>
              </w:rPr>
              <w:t xml:space="preserve">Working relationships within the team </w:t>
            </w:r>
          </w:p>
          <w:p w14:paraId="539CEA0C" w14:textId="77777777" w:rsidR="00A05715" w:rsidRPr="007D21A8" w:rsidRDefault="00A05715" w:rsidP="00011045">
            <w:pPr>
              <w:pStyle w:val="ListParagraph"/>
              <w:numPr>
                <w:ilvl w:val="1"/>
                <w:numId w:val="6"/>
              </w:numPr>
              <w:spacing w:after="0"/>
              <w:jc w:val="both"/>
              <w:rPr>
                <w:rFonts w:cstheme="minorHAnsi"/>
                <w:sz w:val="24"/>
                <w:szCs w:val="24"/>
              </w:rPr>
            </w:pPr>
            <w:r w:rsidRPr="007D21A8">
              <w:rPr>
                <w:rFonts w:cstheme="minorHAnsi"/>
                <w:sz w:val="24"/>
                <w:szCs w:val="24"/>
              </w:rPr>
              <w:t>Working relationships with partners and donors</w:t>
            </w:r>
          </w:p>
          <w:p w14:paraId="45CBA534" w14:textId="77777777" w:rsidR="00A05715" w:rsidRPr="007D21A8" w:rsidRDefault="00A05715" w:rsidP="00011045">
            <w:pPr>
              <w:pStyle w:val="ListParagraph"/>
              <w:numPr>
                <w:ilvl w:val="1"/>
                <w:numId w:val="6"/>
              </w:numPr>
              <w:spacing w:after="0"/>
              <w:jc w:val="both"/>
              <w:rPr>
                <w:rFonts w:cstheme="minorHAnsi"/>
                <w:sz w:val="24"/>
                <w:szCs w:val="24"/>
              </w:rPr>
            </w:pPr>
            <w:r w:rsidRPr="007D21A8">
              <w:rPr>
                <w:rFonts w:cstheme="minorHAnsi"/>
                <w:sz w:val="24"/>
                <w:szCs w:val="24"/>
              </w:rPr>
              <w:t xml:space="preserve">Learning processes such as self-evaluation, and coordination </w:t>
            </w:r>
          </w:p>
          <w:p w14:paraId="308D8360" w14:textId="77777777" w:rsidR="00A05715" w:rsidRPr="007D21A8" w:rsidRDefault="00A05715" w:rsidP="00011045">
            <w:pPr>
              <w:pStyle w:val="ListParagraph"/>
              <w:numPr>
                <w:ilvl w:val="1"/>
                <w:numId w:val="6"/>
              </w:numPr>
              <w:spacing w:after="0"/>
              <w:jc w:val="both"/>
              <w:rPr>
                <w:rFonts w:cstheme="minorHAnsi"/>
                <w:sz w:val="24"/>
                <w:szCs w:val="24"/>
              </w:rPr>
            </w:pPr>
            <w:r w:rsidRPr="007D21A8">
              <w:rPr>
                <w:rFonts w:cstheme="minorHAnsi"/>
                <w:sz w:val="24"/>
                <w:szCs w:val="24"/>
              </w:rPr>
              <w:t xml:space="preserve">Internal and external communication. </w:t>
            </w:r>
          </w:p>
        </w:tc>
      </w:tr>
      <w:tr w:rsidR="00A05715" w:rsidRPr="007D21A8" w14:paraId="58475236" w14:textId="77777777" w:rsidTr="00E12EA6">
        <w:tc>
          <w:tcPr>
            <w:tcW w:w="1525" w:type="dxa"/>
            <w:tcBorders>
              <w:top w:val="single" w:sz="4" w:space="0" w:color="auto"/>
              <w:left w:val="single" w:sz="4" w:space="0" w:color="auto"/>
              <w:bottom w:val="single" w:sz="4" w:space="0" w:color="auto"/>
              <w:right w:val="single" w:sz="4" w:space="0" w:color="auto"/>
            </w:tcBorders>
            <w:hideMark/>
          </w:tcPr>
          <w:p w14:paraId="50ABD47C" w14:textId="77777777" w:rsidR="00A05715" w:rsidRPr="007D21A8" w:rsidRDefault="00A05715" w:rsidP="00E12EA6">
            <w:pPr>
              <w:spacing w:after="0"/>
              <w:jc w:val="both"/>
              <w:rPr>
                <w:rFonts w:cstheme="minorHAnsi"/>
                <w:sz w:val="24"/>
                <w:szCs w:val="24"/>
                <w:lang w:val="en-GB"/>
              </w:rPr>
            </w:pPr>
            <w:r w:rsidRPr="007D21A8">
              <w:rPr>
                <w:rFonts w:cstheme="minorHAnsi"/>
                <w:sz w:val="24"/>
                <w:szCs w:val="24"/>
                <w:lang w:val="en-GB"/>
              </w:rPr>
              <w:t>Impact</w:t>
            </w:r>
          </w:p>
        </w:tc>
        <w:tc>
          <w:tcPr>
            <w:tcW w:w="8483" w:type="dxa"/>
            <w:tcBorders>
              <w:top w:val="single" w:sz="4" w:space="0" w:color="auto"/>
              <w:left w:val="single" w:sz="4" w:space="0" w:color="auto"/>
              <w:bottom w:val="single" w:sz="4" w:space="0" w:color="auto"/>
              <w:right w:val="single" w:sz="4" w:space="0" w:color="auto"/>
            </w:tcBorders>
          </w:tcPr>
          <w:p w14:paraId="6B037E93" w14:textId="77777777" w:rsidR="00A05715" w:rsidRPr="007D21A8" w:rsidRDefault="00A05715" w:rsidP="00011045">
            <w:pPr>
              <w:numPr>
                <w:ilvl w:val="0"/>
                <w:numId w:val="6"/>
              </w:numPr>
              <w:spacing w:after="0" w:line="240" w:lineRule="auto"/>
              <w:jc w:val="both"/>
              <w:rPr>
                <w:rFonts w:cstheme="minorHAnsi"/>
                <w:sz w:val="24"/>
                <w:szCs w:val="24"/>
              </w:rPr>
            </w:pPr>
            <w:r w:rsidRPr="007D21A8">
              <w:rPr>
                <w:rFonts w:cstheme="minorHAnsi"/>
                <w:sz w:val="24"/>
                <w:szCs w:val="24"/>
              </w:rPr>
              <w:t>How many people were directly and indirectly affected?</w:t>
            </w:r>
          </w:p>
          <w:p w14:paraId="001BABF7" w14:textId="77777777" w:rsidR="00A05715" w:rsidRPr="007D21A8" w:rsidRDefault="00A05715" w:rsidP="00011045">
            <w:pPr>
              <w:numPr>
                <w:ilvl w:val="0"/>
                <w:numId w:val="6"/>
              </w:numPr>
              <w:spacing w:after="0" w:line="240" w:lineRule="auto"/>
              <w:jc w:val="both"/>
              <w:rPr>
                <w:rFonts w:cstheme="minorHAnsi"/>
                <w:sz w:val="24"/>
                <w:szCs w:val="24"/>
              </w:rPr>
            </w:pPr>
            <w:r w:rsidRPr="007D21A8">
              <w:rPr>
                <w:rFonts w:cstheme="minorHAnsi"/>
                <w:sz w:val="24"/>
                <w:szCs w:val="24"/>
              </w:rPr>
              <w:t>Which were positive and negative, intended or unintended, political, socio-economic and environmental effects?</w:t>
            </w:r>
          </w:p>
          <w:p w14:paraId="40A0DF33" w14:textId="74EA2CB6" w:rsidR="00A05715" w:rsidRPr="007D21A8" w:rsidRDefault="00A05715" w:rsidP="00011045">
            <w:pPr>
              <w:numPr>
                <w:ilvl w:val="0"/>
                <w:numId w:val="6"/>
              </w:numPr>
              <w:spacing w:after="0" w:line="240" w:lineRule="auto"/>
              <w:jc w:val="both"/>
              <w:rPr>
                <w:rFonts w:cstheme="minorHAnsi"/>
                <w:sz w:val="24"/>
                <w:szCs w:val="24"/>
              </w:rPr>
            </w:pPr>
            <w:r w:rsidRPr="007D21A8">
              <w:rPr>
                <w:rFonts w:cstheme="minorHAnsi"/>
                <w:sz w:val="24"/>
                <w:szCs w:val="24"/>
              </w:rPr>
              <w:t xml:space="preserve">What change in </w:t>
            </w:r>
            <w:r w:rsidR="00381033" w:rsidRPr="007D21A8">
              <w:rPr>
                <w:rFonts w:cstheme="minorHAnsi"/>
                <w:sz w:val="24"/>
                <w:szCs w:val="24"/>
              </w:rPr>
              <w:t>behaviors</w:t>
            </w:r>
            <w:r w:rsidRPr="007D21A8">
              <w:rPr>
                <w:rFonts w:cstheme="minorHAnsi"/>
                <w:sz w:val="24"/>
                <w:szCs w:val="24"/>
              </w:rPr>
              <w:t xml:space="preserve"> or attitudes could be generated?  </w:t>
            </w:r>
          </w:p>
          <w:p w14:paraId="769F7168" w14:textId="77777777" w:rsidR="00A05715" w:rsidRPr="007D21A8" w:rsidRDefault="00A05715" w:rsidP="00011045">
            <w:pPr>
              <w:numPr>
                <w:ilvl w:val="0"/>
                <w:numId w:val="6"/>
              </w:numPr>
              <w:spacing w:after="0" w:line="240" w:lineRule="auto"/>
              <w:jc w:val="both"/>
              <w:rPr>
                <w:rFonts w:cstheme="minorHAnsi"/>
                <w:sz w:val="24"/>
                <w:szCs w:val="24"/>
              </w:rPr>
            </w:pPr>
            <w:r w:rsidRPr="007D21A8">
              <w:rPr>
                <w:rFonts w:cstheme="minorHAnsi"/>
                <w:sz w:val="24"/>
                <w:szCs w:val="24"/>
              </w:rPr>
              <w:t>What did happen / is likely to happen as a result of the project level? (Overall goal, impact and vision)?</w:t>
            </w:r>
          </w:p>
          <w:p w14:paraId="5DCE8EC0" w14:textId="77777777" w:rsidR="00A05715" w:rsidRPr="007D21A8" w:rsidRDefault="00A05715" w:rsidP="00011045">
            <w:pPr>
              <w:numPr>
                <w:ilvl w:val="0"/>
                <w:numId w:val="6"/>
              </w:numPr>
              <w:spacing w:after="0" w:line="240" w:lineRule="auto"/>
              <w:jc w:val="both"/>
              <w:rPr>
                <w:rFonts w:cstheme="minorHAnsi"/>
                <w:sz w:val="24"/>
                <w:szCs w:val="24"/>
              </w:rPr>
            </w:pPr>
            <w:r w:rsidRPr="007D21A8">
              <w:rPr>
                <w:rFonts w:cstheme="minorHAnsi"/>
                <w:sz w:val="24"/>
                <w:szCs w:val="24"/>
              </w:rPr>
              <w:t>To what extend would a scaling-up of the project as a whole or of certain project components be useful?</w:t>
            </w:r>
          </w:p>
        </w:tc>
      </w:tr>
      <w:tr w:rsidR="00A05715" w:rsidRPr="007D21A8" w14:paraId="478A3EE6" w14:textId="77777777" w:rsidTr="00E12EA6">
        <w:tc>
          <w:tcPr>
            <w:tcW w:w="1525" w:type="dxa"/>
            <w:tcBorders>
              <w:top w:val="single" w:sz="4" w:space="0" w:color="auto"/>
              <w:left w:val="single" w:sz="4" w:space="0" w:color="auto"/>
              <w:bottom w:val="single" w:sz="4" w:space="0" w:color="auto"/>
              <w:right w:val="single" w:sz="4" w:space="0" w:color="auto"/>
            </w:tcBorders>
            <w:hideMark/>
          </w:tcPr>
          <w:p w14:paraId="4329C220" w14:textId="77777777" w:rsidR="00A05715" w:rsidRPr="007D21A8" w:rsidRDefault="00A05715" w:rsidP="00E12EA6">
            <w:pPr>
              <w:spacing w:after="0"/>
              <w:jc w:val="both"/>
              <w:rPr>
                <w:rFonts w:cstheme="minorHAnsi"/>
                <w:sz w:val="24"/>
                <w:szCs w:val="24"/>
                <w:lang w:val="en-GB"/>
              </w:rPr>
            </w:pPr>
            <w:r w:rsidRPr="007D21A8">
              <w:rPr>
                <w:rFonts w:cstheme="minorHAnsi"/>
                <w:sz w:val="24"/>
                <w:szCs w:val="24"/>
                <w:lang w:val="en-GB"/>
              </w:rPr>
              <w:t>Sustainability</w:t>
            </w:r>
          </w:p>
        </w:tc>
        <w:tc>
          <w:tcPr>
            <w:tcW w:w="8483" w:type="dxa"/>
            <w:tcBorders>
              <w:top w:val="single" w:sz="4" w:space="0" w:color="auto"/>
              <w:left w:val="single" w:sz="4" w:space="0" w:color="auto"/>
              <w:bottom w:val="single" w:sz="4" w:space="0" w:color="auto"/>
              <w:right w:val="single" w:sz="4" w:space="0" w:color="auto"/>
            </w:tcBorders>
          </w:tcPr>
          <w:p w14:paraId="34091DAB" w14:textId="77777777" w:rsidR="00A05715" w:rsidRPr="007D21A8" w:rsidRDefault="00A05715" w:rsidP="00011045">
            <w:pPr>
              <w:numPr>
                <w:ilvl w:val="0"/>
                <w:numId w:val="6"/>
              </w:numPr>
              <w:spacing w:after="0" w:line="240" w:lineRule="auto"/>
              <w:jc w:val="both"/>
              <w:rPr>
                <w:rFonts w:cstheme="minorHAnsi"/>
                <w:sz w:val="24"/>
                <w:szCs w:val="24"/>
              </w:rPr>
            </w:pPr>
            <w:r w:rsidRPr="007D21A8">
              <w:rPr>
                <w:rFonts w:cstheme="minorHAnsi"/>
                <w:sz w:val="24"/>
                <w:szCs w:val="24"/>
              </w:rPr>
              <w:t xml:space="preserve">Will the target group be able to continuously capitalize the project? Can the activities be integrated into an existing system? </w:t>
            </w:r>
          </w:p>
          <w:p w14:paraId="5CC3ED01" w14:textId="77777777" w:rsidR="00A05715" w:rsidRPr="007D21A8" w:rsidRDefault="00A05715" w:rsidP="00011045">
            <w:pPr>
              <w:numPr>
                <w:ilvl w:val="0"/>
                <w:numId w:val="6"/>
              </w:numPr>
              <w:spacing w:after="0" w:line="240" w:lineRule="auto"/>
              <w:jc w:val="both"/>
              <w:rPr>
                <w:rFonts w:cstheme="minorHAnsi"/>
                <w:sz w:val="24"/>
                <w:szCs w:val="24"/>
              </w:rPr>
            </w:pPr>
            <w:r w:rsidRPr="007D21A8">
              <w:rPr>
                <w:rFonts w:cstheme="minorHAnsi"/>
                <w:sz w:val="24"/>
                <w:szCs w:val="24"/>
              </w:rPr>
              <w:lastRenderedPageBreak/>
              <w:t xml:space="preserve">Is the project likely to attract further funding? Is the project likely to be economically self-sustaining? </w:t>
            </w:r>
          </w:p>
          <w:p w14:paraId="63682EEE" w14:textId="77777777" w:rsidR="00A05715" w:rsidRPr="007D21A8" w:rsidRDefault="00A05715" w:rsidP="00011045">
            <w:pPr>
              <w:numPr>
                <w:ilvl w:val="0"/>
                <w:numId w:val="6"/>
              </w:numPr>
              <w:spacing w:after="0" w:line="240" w:lineRule="auto"/>
              <w:jc w:val="both"/>
              <w:rPr>
                <w:rFonts w:cstheme="minorHAnsi"/>
                <w:sz w:val="24"/>
                <w:szCs w:val="24"/>
              </w:rPr>
            </w:pPr>
            <w:r w:rsidRPr="007D21A8">
              <w:rPr>
                <w:rFonts w:cstheme="minorHAnsi"/>
                <w:sz w:val="24"/>
                <w:szCs w:val="24"/>
              </w:rPr>
              <w:t xml:space="preserve">Are the intended changes by the project likely to be longer lasting? </w:t>
            </w:r>
          </w:p>
          <w:p w14:paraId="2EDD4C0F" w14:textId="77777777" w:rsidR="00A05715" w:rsidRPr="007D21A8" w:rsidRDefault="00A05715" w:rsidP="00011045">
            <w:pPr>
              <w:numPr>
                <w:ilvl w:val="0"/>
                <w:numId w:val="6"/>
              </w:numPr>
              <w:spacing w:after="0" w:line="240" w:lineRule="auto"/>
              <w:jc w:val="both"/>
              <w:rPr>
                <w:rFonts w:cstheme="minorHAnsi"/>
                <w:sz w:val="24"/>
                <w:szCs w:val="24"/>
              </w:rPr>
            </w:pPr>
            <w:r w:rsidRPr="007D21A8">
              <w:rPr>
                <w:rFonts w:cstheme="minorHAnsi"/>
                <w:sz w:val="24"/>
                <w:szCs w:val="24"/>
              </w:rPr>
              <w:t>Which possible environmental changes can positively or negatively influence the project’s sustainability?</w:t>
            </w:r>
          </w:p>
          <w:p w14:paraId="7ABBAEFE" w14:textId="77777777" w:rsidR="00A05715" w:rsidRPr="007D21A8" w:rsidRDefault="00A05715" w:rsidP="00011045">
            <w:pPr>
              <w:numPr>
                <w:ilvl w:val="0"/>
                <w:numId w:val="6"/>
              </w:numPr>
              <w:spacing w:after="0" w:line="240" w:lineRule="auto"/>
              <w:jc w:val="both"/>
              <w:rPr>
                <w:rFonts w:cstheme="minorHAnsi"/>
                <w:sz w:val="24"/>
                <w:szCs w:val="24"/>
              </w:rPr>
            </w:pPr>
            <w:r w:rsidRPr="007D21A8">
              <w:rPr>
                <w:rFonts w:cstheme="minorHAnsi"/>
                <w:sz w:val="24"/>
                <w:szCs w:val="24"/>
              </w:rPr>
              <w:t>What are the major factors influencing the achievement or non-achievement of sustainability of the project?</w:t>
            </w:r>
          </w:p>
          <w:p w14:paraId="0D35346C" w14:textId="77777777" w:rsidR="00A05715" w:rsidRPr="007D21A8" w:rsidRDefault="00A05715" w:rsidP="00011045">
            <w:pPr>
              <w:pStyle w:val="ListParagraph"/>
              <w:numPr>
                <w:ilvl w:val="0"/>
                <w:numId w:val="6"/>
              </w:numPr>
              <w:spacing w:after="0"/>
              <w:jc w:val="both"/>
              <w:rPr>
                <w:rFonts w:cstheme="minorHAnsi"/>
                <w:sz w:val="24"/>
                <w:szCs w:val="24"/>
              </w:rPr>
            </w:pPr>
            <w:r w:rsidRPr="007D21A8">
              <w:rPr>
                <w:rFonts w:cstheme="minorHAnsi"/>
                <w:sz w:val="24"/>
                <w:szCs w:val="24"/>
              </w:rPr>
              <w:t xml:space="preserve">The acceptance of the project? </w:t>
            </w:r>
          </w:p>
          <w:p w14:paraId="4D28C74F" w14:textId="77777777" w:rsidR="00A05715" w:rsidRPr="007D21A8" w:rsidRDefault="00A05715" w:rsidP="00011045">
            <w:pPr>
              <w:pStyle w:val="ListParagraph"/>
              <w:numPr>
                <w:ilvl w:val="0"/>
                <w:numId w:val="6"/>
              </w:numPr>
              <w:spacing w:after="0"/>
              <w:jc w:val="both"/>
              <w:rPr>
                <w:rFonts w:cstheme="minorHAnsi"/>
                <w:sz w:val="24"/>
                <w:szCs w:val="24"/>
              </w:rPr>
            </w:pPr>
            <w:r w:rsidRPr="007D21A8">
              <w:rPr>
                <w:rFonts w:cstheme="minorHAnsi"/>
                <w:sz w:val="24"/>
                <w:szCs w:val="24"/>
              </w:rPr>
              <w:t>Is the project likely to contribute to lasting benefits? Who will ensure continuity of project activities in the project area?</w:t>
            </w:r>
          </w:p>
          <w:p w14:paraId="307304C1" w14:textId="12946501" w:rsidR="00A05715" w:rsidRPr="007D21A8" w:rsidRDefault="00A05715" w:rsidP="00011045">
            <w:pPr>
              <w:pStyle w:val="ListParagraph"/>
              <w:numPr>
                <w:ilvl w:val="0"/>
                <w:numId w:val="6"/>
              </w:numPr>
              <w:spacing w:after="0"/>
              <w:jc w:val="both"/>
              <w:rPr>
                <w:rFonts w:cstheme="minorHAnsi"/>
                <w:sz w:val="24"/>
                <w:szCs w:val="24"/>
              </w:rPr>
            </w:pPr>
            <w:r w:rsidRPr="007D21A8">
              <w:rPr>
                <w:rFonts w:cstheme="minorHAnsi"/>
                <w:sz w:val="24"/>
                <w:szCs w:val="24"/>
              </w:rPr>
              <w:t xml:space="preserve">Is there evidence of </w:t>
            </w:r>
            <w:r w:rsidR="00B61F14" w:rsidRPr="007D21A8">
              <w:rPr>
                <w:rFonts w:cstheme="minorHAnsi"/>
                <w:sz w:val="24"/>
                <w:szCs w:val="24"/>
              </w:rPr>
              <w:t>organizations</w:t>
            </w:r>
            <w:r w:rsidRPr="007D21A8">
              <w:rPr>
                <w:rFonts w:cstheme="minorHAnsi"/>
                <w:sz w:val="24"/>
                <w:szCs w:val="24"/>
              </w:rPr>
              <w:t>/partners/communities that have copied, up scaled or replicated project activities beyond the immediate project area? Is such replication or magnification likely?</w:t>
            </w:r>
          </w:p>
        </w:tc>
      </w:tr>
    </w:tbl>
    <w:p w14:paraId="372B4C38" w14:textId="54AB0F62" w:rsidR="00A05715" w:rsidRPr="007D21A8" w:rsidRDefault="00A05715" w:rsidP="00184A1E">
      <w:pPr>
        <w:spacing w:after="0" w:line="240" w:lineRule="auto"/>
        <w:rPr>
          <w:rFonts w:cstheme="minorHAnsi"/>
          <w:b/>
          <w:bCs/>
          <w:color w:val="FF0000"/>
          <w:sz w:val="24"/>
          <w:szCs w:val="24"/>
        </w:rPr>
      </w:pPr>
    </w:p>
    <w:p w14:paraId="7F639EF2" w14:textId="2BD5A28D" w:rsidR="00A05715" w:rsidRPr="007D21A8" w:rsidRDefault="00A05715" w:rsidP="00184A1E">
      <w:pPr>
        <w:spacing w:after="0" w:line="240" w:lineRule="auto"/>
        <w:rPr>
          <w:rFonts w:cstheme="minorHAnsi"/>
          <w:b/>
          <w:bCs/>
          <w:color w:val="FF0000"/>
          <w:sz w:val="24"/>
          <w:szCs w:val="24"/>
        </w:rPr>
      </w:pPr>
    </w:p>
    <w:p w14:paraId="7FCF3D36" w14:textId="77777777" w:rsidR="00A05715" w:rsidRPr="007D21A8" w:rsidRDefault="00A05715" w:rsidP="00A05715">
      <w:pPr>
        <w:jc w:val="both"/>
        <w:rPr>
          <w:rFonts w:cstheme="minorHAnsi"/>
          <w:b/>
          <w:sz w:val="24"/>
          <w:szCs w:val="24"/>
          <w:lang w:val="en-GB"/>
        </w:rPr>
      </w:pPr>
      <w:r w:rsidRPr="007D21A8">
        <w:rPr>
          <w:rFonts w:cstheme="minorHAnsi"/>
          <w:b/>
          <w:sz w:val="24"/>
          <w:szCs w:val="24"/>
          <w:lang w:val="en-GB"/>
        </w:rPr>
        <w:t>Child rights, gender and inclusion</w:t>
      </w:r>
    </w:p>
    <w:p w14:paraId="4C6C2D7D" w14:textId="7345C02A" w:rsidR="00A05715" w:rsidRPr="007D21A8" w:rsidRDefault="00A05715" w:rsidP="00A05715">
      <w:pPr>
        <w:spacing w:after="0" w:line="240" w:lineRule="auto"/>
        <w:jc w:val="both"/>
        <w:rPr>
          <w:rFonts w:cstheme="minorHAnsi"/>
          <w:sz w:val="24"/>
          <w:szCs w:val="24"/>
          <w:lang w:eastAsia="en-GB"/>
        </w:rPr>
      </w:pPr>
      <w:r w:rsidRPr="007D21A8">
        <w:rPr>
          <w:rFonts w:cstheme="minorHAnsi"/>
          <w:sz w:val="24"/>
          <w:szCs w:val="24"/>
          <w:lang w:eastAsia="en-GB"/>
        </w:rPr>
        <w:t xml:space="preserve">In line with Plan International’s values and </w:t>
      </w:r>
      <w:r w:rsidR="00E12EA6" w:rsidRPr="007D21A8">
        <w:rPr>
          <w:rFonts w:cstheme="minorHAnsi"/>
          <w:sz w:val="24"/>
          <w:szCs w:val="24"/>
          <w:lang w:eastAsia="en-GB"/>
        </w:rPr>
        <w:t>organizational</w:t>
      </w:r>
      <w:r w:rsidRPr="007D21A8">
        <w:rPr>
          <w:rFonts w:cstheme="minorHAnsi"/>
          <w:sz w:val="24"/>
          <w:szCs w:val="24"/>
          <w:lang w:eastAsia="en-GB"/>
        </w:rPr>
        <w:t xml:space="preserve"> ambition, all evaluations should seek to </w:t>
      </w:r>
      <w:r w:rsidR="00381033" w:rsidRPr="007D21A8">
        <w:rPr>
          <w:rFonts w:cstheme="minorHAnsi"/>
          <w:sz w:val="24"/>
          <w:szCs w:val="24"/>
          <w:lang w:eastAsia="en-GB"/>
        </w:rPr>
        <w:t>priorities</w:t>
      </w:r>
      <w:r w:rsidRPr="007D21A8">
        <w:rPr>
          <w:rFonts w:cstheme="minorHAnsi"/>
          <w:sz w:val="24"/>
          <w:szCs w:val="24"/>
          <w:lang w:eastAsia="en-GB"/>
        </w:rPr>
        <w:t xml:space="preserve"> a focus on child rights, gender and inclusion, and trying to understand the extent to which the project applied gender and inclusion sensitive approaches and explicitly aimed for results that improve the rights of children and young people and gender equality. All other evaluation questions </w:t>
      </w:r>
      <w:r w:rsidR="00381033" w:rsidRPr="007D21A8">
        <w:rPr>
          <w:rFonts w:cstheme="minorHAnsi"/>
          <w:sz w:val="24"/>
          <w:szCs w:val="24"/>
          <w:lang w:eastAsia="en-GB"/>
        </w:rPr>
        <w:t>prioritized</w:t>
      </w:r>
      <w:r w:rsidRPr="007D21A8">
        <w:rPr>
          <w:rFonts w:cstheme="minorHAnsi"/>
          <w:sz w:val="24"/>
          <w:szCs w:val="24"/>
          <w:lang w:eastAsia="en-GB"/>
        </w:rPr>
        <w:t xml:space="preserve"> should also seek to mainstream child rights, gender, and inclusion considerations as part of their enquiry.</w:t>
      </w:r>
    </w:p>
    <w:p w14:paraId="6D19EB66" w14:textId="77777777" w:rsidR="00A05715" w:rsidRPr="007D21A8" w:rsidRDefault="00A05715" w:rsidP="00A05715">
      <w:pPr>
        <w:spacing w:after="0" w:line="240" w:lineRule="auto"/>
        <w:rPr>
          <w:rFonts w:cstheme="minorHAnsi"/>
          <w:sz w:val="24"/>
          <w:szCs w:val="24"/>
          <w:lang w:eastAsia="en-GB"/>
        </w:rPr>
      </w:pPr>
    </w:p>
    <w:p w14:paraId="1668A3D7" w14:textId="77777777" w:rsidR="00A05715" w:rsidRPr="007D21A8" w:rsidRDefault="00A05715" w:rsidP="00011045">
      <w:pPr>
        <w:numPr>
          <w:ilvl w:val="0"/>
          <w:numId w:val="4"/>
        </w:numPr>
        <w:jc w:val="both"/>
        <w:rPr>
          <w:rFonts w:cstheme="minorHAnsi"/>
          <w:b/>
          <w:sz w:val="24"/>
          <w:szCs w:val="24"/>
          <w:lang w:val="en-GB"/>
        </w:rPr>
      </w:pPr>
      <w:r w:rsidRPr="007D21A8">
        <w:rPr>
          <w:rFonts w:cstheme="minorHAnsi"/>
          <w:b/>
          <w:sz w:val="24"/>
          <w:szCs w:val="24"/>
          <w:lang w:val="en-GB"/>
        </w:rPr>
        <w:t>Users of the Evaluation</w:t>
      </w:r>
      <w:r w:rsidRPr="007D21A8">
        <w:rPr>
          <w:rFonts w:cstheme="minorHAnsi"/>
          <w:b/>
          <w:sz w:val="24"/>
          <w:szCs w:val="24"/>
          <w:lang w:val="en-GB"/>
        </w:rPr>
        <w:tab/>
      </w:r>
      <w:r w:rsidRPr="007D21A8">
        <w:rPr>
          <w:rFonts w:cstheme="minorHAnsi"/>
          <w:b/>
          <w:sz w:val="24"/>
          <w:szCs w:val="24"/>
          <w:lang w:val="en-GB"/>
        </w:rPr>
        <w:tab/>
      </w:r>
      <w:r w:rsidRPr="007D21A8">
        <w:rPr>
          <w:rFonts w:cstheme="minorHAnsi"/>
          <w:b/>
          <w:sz w:val="24"/>
          <w:szCs w:val="24"/>
          <w:lang w:val="en-GB"/>
        </w:rPr>
        <w:tab/>
      </w:r>
      <w:r w:rsidRPr="007D21A8">
        <w:rPr>
          <w:rFonts w:cstheme="minorHAnsi"/>
          <w:b/>
          <w:sz w:val="24"/>
          <w:szCs w:val="24"/>
          <w:lang w:val="en-GB"/>
        </w:rPr>
        <w:tab/>
      </w:r>
      <w:r w:rsidRPr="007D21A8">
        <w:rPr>
          <w:rFonts w:cstheme="minorHAnsi"/>
          <w:b/>
          <w:sz w:val="24"/>
          <w:szCs w:val="24"/>
          <w:lang w:val="en-GB"/>
        </w:rPr>
        <w:tab/>
      </w:r>
    </w:p>
    <w:p w14:paraId="47622547" w14:textId="5FCDFFF8" w:rsidR="00A05715" w:rsidRPr="007D21A8" w:rsidRDefault="00A05715" w:rsidP="00A05715">
      <w:pPr>
        <w:spacing w:after="0" w:line="240" w:lineRule="auto"/>
        <w:jc w:val="both"/>
        <w:rPr>
          <w:rFonts w:cstheme="minorHAnsi"/>
          <w:sz w:val="24"/>
          <w:szCs w:val="24"/>
        </w:rPr>
      </w:pPr>
      <w:r w:rsidRPr="007D21A8">
        <w:rPr>
          <w:rFonts w:cstheme="minorHAnsi"/>
          <w:sz w:val="24"/>
          <w:szCs w:val="24"/>
        </w:rPr>
        <w:t>The primary audience of the evaluation report will be internal for Plan International Sudan, Plan International GNO</w:t>
      </w:r>
      <w:r w:rsidR="00D97858">
        <w:rPr>
          <w:rFonts w:cstheme="minorHAnsi"/>
          <w:sz w:val="24"/>
          <w:szCs w:val="24"/>
        </w:rPr>
        <w:t xml:space="preserve">, the donor (European Commission) </w:t>
      </w:r>
      <w:r w:rsidRPr="007D21A8">
        <w:rPr>
          <w:rFonts w:cstheme="minorHAnsi"/>
          <w:sz w:val="24"/>
          <w:szCs w:val="24"/>
        </w:rPr>
        <w:t xml:space="preserve">as well as </w:t>
      </w:r>
      <w:r w:rsidR="00AD2E8E" w:rsidRPr="007D21A8">
        <w:rPr>
          <w:rFonts w:cstheme="minorHAnsi"/>
          <w:sz w:val="24"/>
          <w:szCs w:val="24"/>
        </w:rPr>
        <w:t>partner</w:t>
      </w:r>
      <w:r w:rsidR="00DE6802">
        <w:rPr>
          <w:rFonts w:cstheme="minorHAnsi"/>
          <w:sz w:val="24"/>
          <w:szCs w:val="24"/>
        </w:rPr>
        <w:t xml:space="preserve">s SORD and </w:t>
      </w:r>
      <w:proofErr w:type="spellStart"/>
      <w:r w:rsidR="00DE6802">
        <w:rPr>
          <w:rFonts w:cstheme="minorHAnsi"/>
          <w:sz w:val="24"/>
          <w:szCs w:val="24"/>
        </w:rPr>
        <w:t>Jasmar</w:t>
      </w:r>
      <w:proofErr w:type="spellEnd"/>
      <w:r w:rsidR="00DE6802">
        <w:rPr>
          <w:rFonts w:cstheme="minorHAnsi"/>
          <w:sz w:val="24"/>
          <w:szCs w:val="24"/>
        </w:rPr>
        <w:t xml:space="preserve"> </w:t>
      </w:r>
      <w:r w:rsidR="00712102">
        <w:rPr>
          <w:rFonts w:cstheme="minorHAnsi"/>
          <w:sz w:val="24"/>
          <w:szCs w:val="24"/>
        </w:rPr>
        <w:t>Organizations</w:t>
      </w:r>
      <w:r w:rsidR="00712102" w:rsidRPr="007D21A8">
        <w:rPr>
          <w:rFonts w:cstheme="minorHAnsi"/>
          <w:sz w:val="24"/>
          <w:szCs w:val="24"/>
        </w:rPr>
        <w:t>.</w:t>
      </w:r>
      <w:r w:rsidRPr="007D21A8">
        <w:rPr>
          <w:rFonts w:cstheme="minorHAnsi"/>
          <w:sz w:val="24"/>
          <w:szCs w:val="24"/>
        </w:rPr>
        <w:t xml:space="preserve"> A secondary audience may include relevant stakeholders, including government.</w:t>
      </w:r>
    </w:p>
    <w:p w14:paraId="1B3CFB26" w14:textId="77777777" w:rsidR="00A05715" w:rsidRPr="007D21A8" w:rsidRDefault="00A05715" w:rsidP="00A05715">
      <w:pPr>
        <w:jc w:val="both"/>
        <w:rPr>
          <w:rFonts w:cstheme="minorHAnsi"/>
          <w:b/>
          <w:sz w:val="24"/>
          <w:szCs w:val="24"/>
        </w:rPr>
      </w:pPr>
    </w:p>
    <w:p w14:paraId="0D7B98EE" w14:textId="77777777" w:rsidR="00A05715" w:rsidRPr="007D21A8" w:rsidRDefault="00A05715" w:rsidP="00011045">
      <w:pPr>
        <w:numPr>
          <w:ilvl w:val="0"/>
          <w:numId w:val="4"/>
        </w:numPr>
        <w:jc w:val="both"/>
        <w:rPr>
          <w:rFonts w:cstheme="minorHAnsi"/>
          <w:b/>
          <w:sz w:val="24"/>
          <w:szCs w:val="24"/>
          <w:lang w:val="en-GB"/>
        </w:rPr>
      </w:pPr>
      <w:r w:rsidRPr="007D21A8">
        <w:rPr>
          <w:rFonts w:cstheme="minorHAnsi"/>
          <w:b/>
          <w:sz w:val="24"/>
          <w:szCs w:val="24"/>
          <w:lang w:val="en-GB"/>
        </w:rPr>
        <w:t>Methods for Data Collection and Analysis:</w:t>
      </w:r>
    </w:p>
    <w:p w14:paraId="59A697CF" w14:textId="7B714885" w:rsidR="00A05715" w:rsidRPr="007D21A8" w:rsidRDefault="00A05715" w:rsidP="00A05715">
      <w:pPr>
        <w:jc w:val="both"/>
        <w:rPr>
          <w:rFonts w:cstheme="minorHAnsi"/>
          <w:sz w:val="24"/>
          <w:szCs w:val="24"/>
        </w:rPr>
      </w:pPr>
      <w:r w:rsidRPr="007D21A8">
        <w:rPr>
          <w:rFonts w:cstheme="minorHAnsi"/>
          <w:sz w:val="24"/>
          <w:szCs w:val="24"/>
        </w:rPr>
        <w:t xml:space="preserve">Following the desk review, the evaluator in close collaboration with Plan International Sudan and local partners will </w:t>
      </w:r>
      <w:r w:rsidR="00712102">
        <w:rPr>
          <w:rFonts w:cstheme="minorHAnsi"/>
          <w:sz w:val="24"/>
          <w:szCs w:val="24"/>
        </w:rPr>
        <w:t>review</w:t>
      </w:r>
      <w:r w:rsidRPr="007D21A8">
        <w:rPr>
          <w:rFonts w:cstheme="minorHAnsi"/>
          <w:sz w:val="24"/>
          <w:szCs w:val="24"/>
        </w:rPr>
        <w:t xml:space="preserve"> the evaluation tools to collect the primary data</w:t>
      </w:r>
      <w:r w:rsidRPr="007D21A8">
        <w:rPr>
          <w:rFonts w:cstheme="minorHAnsi"/>
          <w:sz w:val="24"/>
          <w:szCs w:val="24"/>
          <w:lang w:val="en-GB"/>
        </w:rPr>
        <w:t xml:space="preserve">. </w:t>
      </w:r>
      <w:r w:rsidRPr="007D21A8">
        <w:rPr>
          <w:rFonts w:cstheme="minorHAnsi"/>
          <w:sz w:val="24"/>
          <w:szCs w:val="24"/>
        </w:rPr>
        <w:t xml:space="preserve">If </w:t>
      </w:r>
      <w:r w:rsidR="008D7AC3" w:rsidRPr="007D21A8">
        <w:rPr>
          <w:rFonts w:cstheme="minorHAnsi"/>
          <w:sz w:val="24"/>
          <w:szCs w:val="24"/>
        </w:rPr>
        <w:t>applicable</w:t>
      </w:r>
      <w:r w:rsidRPr="007D21A8">
        <w:rPr>
          <w:rFonts w:cstheme="minorHAnsi"/>
          <w:sz w:val="24"/>
          <w:szCs w:val="24"/>
        </w:rPr>
        <w:t>, the same or similar tools will be used as in the baseline study</w:t>
      </w:r>
      <w:r w:rsidRPr="007D21A8">
        <w:rPr>
          <w:rFonts w:cstheme="minorHAnsi"/>
          <w:sz w:val="24"/>
          <w:szCs w:val="24"/>
          <w:lang w:val="en-GB"/>
        </w:rPr>
        <w:t xml:space="preserve">, </w:t>
      </w:r>
      <w:r w:rsidRPr="007D21A8">
        <w:rPr>
          <w:rFonts w:cstheme="minorHAnsi"/>
          <w:sz w:val="24"/>
          <w:szCs w:val="24"/>
        </w:rPr>
        <w:t>to ensure as high a comparability of the findings as possible. The study will include qualitative and quantitative approaches with a variety of primary and secondary data sources. The final Evaluation will be participatory and will fully involve all relevant stakeholders in the evaluation process, including children, through child-</w:t>
      </w:r>
      <w:r w:rsidR="00AD2E8E" w:rsidRPr="007D21A8">
        <w:rPr>
          <w:rFonts w:cstheme="minorHAnsi"/>
          <w:sz w:val="24"/>
          <w:szCs w:val="24"/>
        </w:rPr>
        <w:t>centered</w:t>
      </w:r>
      <w:r w:rsidRPr="007D21A8">
        <w:rPr>
          <w:rFonts w:cstheme="minorHAnsi"/>
          <w:sz w:val="24"/>
          <w:szCs w:val="24"/>
        </w:rPr>
        <w:t xml:space="preserve"> participatory methods.</w:t>
      </w:r>
    </w:p>
    <w:p w14:paraId="671AC6A0" w14:textId="257E60BF" w:rsidR="00A05715" w:rsidRPr="007D21A8" w:rsidRDefault="00A05715" w:rsidP="00A05715">
      <w:pPr>
        <w:jc w:val="both"/>
        <w:rPr>
          <w:rFonts w:cstheme="minorHAnsi"/>
          <w:sz w:val="24"/>
          <w:szCs w:val="24"/>
        </w:rPr>
      </w:pPr>
      <w:r w:rsidRPr="007D21A8">
        <w:rPr>
          <w:rFonts w:cstheme="minorHAnsi"/>
          <w:sz w:val="24"/>
          <w:szCs w:val="24"/>
        </w:rPr>
        <w:lastRenderedPageBreak/>
        <w:t xml:space="preserve">The feedback from the stakeholders may be collected in different ways depending on the evaluation, but it should give information on what they think about the project, whether it is working or not, what they see as the value for them and how it supports their own or other development efforts. Plan </w:t>
      </w:r>
      <w:r w:rsidR="00712102">
        <w:rPr>
          <w:rFonts w:cstheme="minorHAnsi"/>
          <w:sz w:val="24"/>
          <w:szCs w:val="24"/>
        </w:rPr>
        <w:t xml:space="preserve">International </w:t>
      </w:r>
      <w:r w:rsidRPr="007D21A8">
        <w:rPr>
          <w:rFonts w:cstheme="minorHAnsi"/>
          <w:sz w:val="24"/>
          <w:szCs w:val="24"/>
        </w:rPr>
        <w:t xml:space="preserve">is also interested in seeing the evaluation process as encouraging reflection and dialogue among all the main stakeholders involved in </w:t>
      </w:r>
      <w:r w:rsidR="00DE6802">
        <w:rPr>
          <w:rFonts w:cstheme="minorHAnsi"/>
          <w:sz w:val="24"/>
          <w:szCs w:val="24"/>
        </w:rPr>
        <w:t>project</w:t>
      </w:r>
      <w:r w:rsidRPr="007D21A8">
        <w:rPr>
          <w:rFonts w:cstheme="minorHAnsi"/>
          <w:sz w:val="24"/>
          <w:szCs w:val="24"/>
        </w:rPr>
        <w:t xml:space="preserve"> we work on, from their perspective as well as ours.</w:t>
      </w:r>
    </w:p>
    <w:p w14:paraId="0942CD95" w14:textId="77777777" w:rsidR="00A05715" w:rsidRPr="007D21A8" w:rsidRDefault="00A05715" w:rsidP="00A05715">
      <w:pPr>
        <w:jc w:val="both"/>
        <w:rPr>
          <w:rFonts w:cstheme="minorHAnsi"/>
          <w:sz w:val="24"/>
          <w:szCs w:val="24"/>
        </w:rPr>
      </w:pPr>
      <w:r w:rsidRPr="007D21A8">
        <w:rPr>
          <w:rFonts w:cstheme="minorHAnsi"/>
          <w:sz w:val="24"/>
          <w:szCs w:val="24"/>
        </w:rPr>
        <w:t xml:space="preserve">The following are some proposed tools. However, the evaluator should not feel limited to them, if other tools are deemed relevant to this evaluation. The tools provided by the evaluator should be gender-sensitive and where children are involved, child-friendly, and should be tested and will be reviewed and approved by Plan before commencing data collection activities. </w:t>
      </w:r>
    </w:p>
    <w:p w14:paraId="335D4FDC" w14:textId="563386D7" w:rsidR="00A05715" w:rsidRPr="00712102" w:rsidRDefault="00A05715" w:rsidP="00011045">
      <w:pPr>
        <w:numPr>
          <w:ilvl w:val="0"/>
          <w:numId w:val="7"/>
        </w:numPr>
        <w:spacing w:line="240" w:lineRule="auto"/>
        <w:jc w:val="both"/>
        <w:rPr>
          <w:rFonts w:cstheme="minorHAnsi"/>
          <w:sz w:val="24"/>
          <w:szCs w:val="24"/>
        </w:rPr>
      </w:pPr>
      <w:r w:rsidRPr="007D21A8">
        <w:rPr>
          <w:rFonts w:cstheme="minorHAnsi"/>
          <w:sz w:val="24"/>
          <w:szCs w:val="24"/>
        </w:rPr>
        <w:t>Participatory tools such as focus group discussions, in-depth interviews, observations, semi-structured stakeholder interviews, key informant interviews, workshops, surveys</w:t>
      </w:r>
      <w:r w:rsidR="00712102">
        <w:rPr>
          <w:rFonts w:cstheme="minorHAnsi"/>
          <w:sz w:val="24"/>
          <w:szCs w:val="24"/>
        </w:rPr>
        <w:t>, children consultation</w:t>
      </w:r>
      <w:r w:rsidRPr="007D21A8">
        <w:rPr>
          <w:rFonts w:cstheme="minorHAnsi"/>
          <w:sz w:val="24"/>
          <w:szCs w:val="24"/>
        </w:rPr>
        <w:t>.</w:t>
      </w:r>
    </w:p>
    <w:p w14:paraId="1DCD8CDB" w14:textId="77777777" w:rsidR="00A05715" w:rsidRPr="007D21A8" w:rsidRDefault="00A05715" w:rsidP="00A05715">
      <w:pPr>
        <w:keepNext/>
        <w:keepLines/>
        <w:tabs>
          <w:tab w:val="left" w:pos="709"/>
        </w:tabs>
        <w:spacing w:after="0" w:line="240" w:lineRule="auto"/>
        <w:outlineLvl w:val="2"/>
        <w:rPr>
          <w:rFonts w:cstheme="minorHAnsi"/>
          <w:b/>
          <w:bCs/>
          <w:sz w:val="24"/>
          <w:szCs w:val="24"/>
          <w:lang w:val="en-GB" w:eastAsia="en-GB"/>
        </w:rPr>
      </w:pPr>
      <w:r w:rsidRPr="007D21A8">
        <w:rPr>
          <w:rFonts w:cstheme="minorHAnsi"/>
          <w:b/>
          <w:bCs/>
          <w:sz w:val="24"/>
          <w:szCs w:val="24"/>
          <w:lang w:val="en-GB" w:eastAsia="en-GB"/>
        </w:rPr>
        <w:t xml:space="preserve">5.1 Sample </w:t>
      </w:r>
      <w:r w:rsidRPr="007D21A8">
        <w:rPr>
          <w:rFonts w:cstheme="minorHAnsi"/>
          <w:b/>
          <w:bCs/>
          <w:sz w:val="24"/>
          <w:szCs w:val="24"/>
          <w:lang w:val="en-GB" w:eastAsia="en-GB"/>
        </w:rPr>
        <w:tab/>
      </w:r>
      <w:r w:rsidRPr="007D21A8">
        <w:rPr>
          <w:rFonts w:cstheme="minorHAnsi"/>
          <w:b/>
          <w:bCs/>
          <w:sz w:val="24"/>
          <w:szCs w:val="24"/>
          <w:lang w:val="en-GB" w:eastAsia="en-GB"/>
        </w:rPr>
        <w:tab/>
      </w:r>
      <w:r w:rsidRPr="007D21A8">
        <w:rPr>
          <w:rFonts w:cstheme="minorHAnsi"/>
          <w:b/>
          <w:bCs/>
          <w:sz w:val="24"/>
          <w:szCs w:val="24"/>
          <w:lang w:val="en-GB" w:eastAsia="en-GB"/>
        </w:rPr>
        <w:tab/>
      </w:r>
      <w:r w:rsidRPr="007D21A8">
        <w:rPr>
          <w:rFonts w:cstheme="minorHAnsi"/>
          <w:b/>
          <w:bCs/>
          <w:sz w:val="24"/>
          <w:szCs w:val="24"/>
          <w:lang w:val="en-GB" w:eastAsia="en-GB"/>
        </w:rPr>
        <w:tab/>
      </w:r>
      <w:r w:rsidRPr="007D21A8">
        <w:rPr>
          <w:rFonts w:cstheme="minorHAnsi"/>
          <w:b/>
          <w:bCs/>
          <w:sz w:val="24"/>
          <w:szCs w:val="24"/>
          <w:lang w:val="en-GB" w:eastAsia="en-GB"/>
        </w:rPr>
        <w:tab/>
      </w:r>
      <w:r w:rsidRPr="007D21A8">
        <w:rPr>
          <w:rFonts w:cstheme="minorHAnsi"/>
          <w:b/>
          <w:bCs/>
          <w:sz w:val="24"/>
          <w:szCs w:val="24"/>
          <w:lang w:val="en-GB" w:eastAsia="en-GB"/>
        </w:rPr>
        <w:tab/>
        <w:t xml:space="preserve"> </w:t>
      </w:r>
    </w:p>
    <w:p w14:paraId="71A1708B" w14:textId="4AD20796" w:rsidR="00A05715" w:rsidRPr="00712102" w:rsidRDefault="00A05715" w:rsidP="00011045">
      <w:pPr>
        <w:pStyle w:val="ListParagraph"/>
        <w:numPr>
          <w:ilvl w:val="0"/>
          <w:numId w:val="7"/>
        </w:numPr>
        <w:autoSpaceDE w:val="0"/>
        <w:autoSpaceDN w:val="0"/>
        <w:adjustRightInd w:val="0"/>
        <w:spacing w:after="240" w:line="260" w:lineRule="exact"/>
        <w:jc w:val="both"/>
        <w:rPr>
          <w:rFonts w:eastAsia="Arial" w:cstheme="minorHAnsi"/>
          <w:sz w:val="24"/>
          <w:szCs w:val="24"/>
          <w:lang w:val="en-GB"/>
        </w:rPr>
      </w:pPr>
      <w:r w:rsidRPr="00712102">
        <w:rPr>
          <w:rFonts w:eastAsia="Arial" w:cstheme="minorHAnsi"/>
          <w:sz w:val="24"/>
          <w:szCs w:val="24"/>
          <w:lang w:val="en-GB"/>
        </w:rPr>
        <w:t>The consultant will provide the suggested sampling methodology and size. As a point of reference, the baseline study reached all targeted localities. Plan will review the suggested sampling methodology and size and decide whether to approve it or if any further modifications or changes are needed.</w:t>
      </w:r>
    </w:p>
    <w:p w14:paraId="59676D2B" w14:textId="3ACF8B3D" w:rsidR="00A05715" w:rsidRPr="00712102" w:rsidRDefault="00D47ECC" w:rsidP="00011045">
      <w:pPr>
        <w:pStyle w:val="ListParagraph"/>
        <w:numPr>
          <w:ilvl w:val="0"/>
          <w:numId w:val="7"/>
        </w:numPr>
        <w:autoSpaceDE w:val="0"/>
        <w:autoSpaceDN w:val="0"/>
        <w:adjustRightInd w:val="0"/>
        <w:spacing w:after="0" w:line="260" w:lineRule="exact"/>
        <w:jc w:val="both"/>
        <w:rPr>
          <w:rFonts w:eastAsia="Arial" w:cstheme="minorHAnsi"/>
          <w:sz w:val="24"/>
          <w:szCs w:val="24"/>
          <w:lang w:val="en-GB"/>
        </w:rPr>
      </w:pPr>
      <w:r w:rsidRPr="00712102">
        <w:rPr>
          <w:rFonts w:eastAsia="Arial" w:cstheme="minorHAnsi"/>
          <w:sz w:val="24"/>
          <w:szCs w:val="24"/>
          <w:lang w:val="en-GB"/>
        </w:rPr>
        <w:t>T</w:t>
      </w:r>
      <w:r w:rsidR="00A05715" w:rsidRPr="00712102">
        <w:rPr>
          <w:rFonts w:eastAsia="Arial" w:cstheme="minorHAnsi"/>
          <w:sz w:val="24"/>
          <w:szCs w:val="24"/>
          <w:lang w:val="en-GB"/>
        </w:rPr>
        <w:t xml:space="preserve">he evaluation should ensure that it covers the targeted </w:t>
      </w:r>
      <w:r w:rsidR="00BA34EA" w:rsidRPr="00712102">
        <w:rPr>
          <w:rFonts w:cstheme="minorHAnsi"/>
          <w:sz w:val="24"/>
          <w:szCs w:val="24"/>
          <w:lang w:val="en-GB"/>
        </w:rPr>
        <w:t>the four localities.</w:t>
      </w:r>
    </w:p>
    <w:p w14:paraId="6FD40161" w14:textId="77777777" w:rsidR="00A05715" w:rsidRPr="00712102" w:rsidRDefault="00A05715" w:rsidP="00011045">
      <w:pPr>
        <w:pStyle w:val="ListParagraph"/>
        <w:numPr>
          <w:ilvl w:val="0"/>
          <w:numId w:val="7"/>
        </w:numPr>
        <w:autoSpaceDE w:val="0"/>
        <w:autoSpaceDN w:val="0"/>
        <w:adjustRightInd w:val="0"/>
        <w:spacing w:after="240" w:line="260" w:lineRule="exact"/>
        <w:jc w:val="both"/>
        <w:rPr>
          <w:rFonts w:eastAsia="Arial" w:cstheme="minorHAnsi"/>
          <w:sz w:val="24"/>
          <w:szCs w:val="24"/>
          <w:lang w:val="en-GB"/>
        </w:rPr>
      </w:pPr>
      <w:r w:rsidRPr="00712102">
        <w:rPr>
          <w:rFonts w:eastAsia="Arial" w:cstheme="minorHAnsi"/>
          <w:sz w:val="24"/>
          <w:szCs w:val="24"/>
          <w:lang w:val="en-GB"/>
        </w:rPr>
        <w:t>The sample should be as representative as possible and be gender balanced.</w:t>
      </w:r>
    </w:p>
    <w:p w14:paraId="3345E29F" w14:textId="77777777" w:rsidR="00A05715" w:rsidRPr="007D21A8" w:rsidRDefault="00A05715" w:rsidP="00A05715">
      <w:pPr>
        <w:autoSpaceDE w:val="0"/>
        <w:autoSpaceDN w:val="0"/>
        <w:adjustRightInd w:val="0"/>
        <w:jc w:val="both"/>
        <w:rPr>
          <w:rFonts w:cstheme="minorHAnsi"/>
          <w:sz w:val="24"/>
          <w:szCs w:val="24"/>
          <w:rtl/>
        </w:rPr>
      </w:pPr>
      <w:r w:rsidRPr="007D21A8">
        <w:rPr>
          <w:rFonts w:cstheme="minorHAnsi"/>
          <w:b/>
          <w:bCs/>
          <w:sz w:val="24"/>
          <w:szCs w:val="24"/>
          <w:lang w:val="en-GB"/>
        </w:rPr>
        <w:t>Disaggregation of data</w:t>
      </w:r>
      <w:r w:rsidRPr="007D21A8">
        <w:rPr>
          <w:rFonts w:cstheme="minorHAnsi"/>
          <w:sz w:val="24"/>
          <w:szCs w:val="24"/>
          <w:lang w:val="en-GB"/>
        </w:rPr>
        <w:t xml:space="preserve">: </w:t>
      </w:r>
      <w:r w:rsidRPr="007D21A8">
        <w:rPr>
          <w:rFonts w:cstheme="minorHAnsi"/>
          <w:sz w:val="24"/>
          <w:szCs w:val="24"/>
        </w:rPr>
        <w:t>All the collected data should be disaggregated by age, sex and location.</w:t>
      </w:r>
    </w:p>
    <w:p w14:paraId="1B13B552" w14:textId="3AE14940" w:rsidR="00A05715" w:rsidRPr="007D21A8" w:rsidRDefault="00A05715" w:rsidP="00A05715">
      <w:pPr>
        <w:jc w:val="both"/>
        <w:rPr>
          <w:rFonts w:cstheme="minorHAnsi"/>
          <w:sz w:val="24"/>
          <w:szCs w:val="24"/>
        </w:rPr>
      </w:pPr>
      <w:r w:rsidRPr="007D21A8">
        <w:rPr>
          <w:rFonts w:cstheme="minorHAnsi"/>
          <w:sz w:val="24"/>
          <w:szCs w:val="24"/>
        </w:rPr>
        <w:t xml:space="preserve">Plan </w:t>
      </w:r>
      <w:r w:rsidR="00BA34EA" w:rsidRPr="007D21A8">
        <w:rPr>
          <w:rFonts w:cstheme="minorHAnsi"/>
          <w:sz w:val="24"/>
          <w:szCs w:val="24"/>
        </w:rPr>
        <w:t xml:space="preserve">International </w:t>
      </w:r>
      <w:r w:rsidRPr="007D21A8">
        <w:rPr>
          <w:rFonts w:cstheme="minorHAnsi"/>
          <w:sz w:val="24"/>
          <w:szCs w:val="24"/>
        </w:rPr>
        <w:t>and partners will play a supportive role including mobilization and the consultant(s) is/are expected to familiarize him/herself with all secondary data relevant to this project from Plan, her partners, communities and other stakeholders.</w:t>
      </w:r>
    </w:p>
    <w:p w14:paraId="5E1FD02C" w14:textId="77777777" w:rsidR="00A05715" w:rsidRPr="00991C9B" w:rsidRDefault="00A05715" w:rsidP="00A05715">
      <w:pPr>
        <w:tabs>
          <w:tab w:val="left" w:pos="1460"/>
        </w:tabs>
        <w:spacing w:after="0" w:line="240" w:lineRule="auto"/>
        <w:rPr>
          <w:rFonts w:cstheme="minorHAnsi"/>
          <w:b/>
          <w:bCs/>
          <w:sz w:val="24"/>
          <w:szCs w:val="24"/>
          <w:lang w:val="en-GB" w:eastAsia="en-GB"/>
        </w:rPr>
      </w:pPr>
      <w:r w:rsidRPr="00991C9B">
        <w:rPr>
          <w:rFonts w:cstheme="minorHAnsi"/>
          <w:b/>
          <w:bCs/>
          <w:sz w:val="24"/>
          <w:szCs w:val="24"/>
          <w:lang w:val="en-GB" w:eastAsia="en-GB"/>
        </w:rPr>
        <w:t>5.2 Participant selection</w:t>
      </w:r>
    </w:p>
    <w:p w14:paraId="05820978" w14:textId="77777777" w:rsidR="00A05715" w:rsidRPr="00991C9B" w:rsidRDefault="00A05715" w:rsidP="00A05715">
      <w:pPr>
        <w:spacing w:after="0" w:line="240" w:lineRule="auto"/>
        <w:rPr>
          <w:rFonts w:eastAsia="Arial" w:cstheme="minorHAnsi"/>
          <w:sz w:val="24"/>
          <w:szCs w:val="24"/>
          <w:lang w:val="en-GB" w:eastAsia="en-GB"/>
        </w:rPr>
      </w:pPr>
      <w:r w:rsidRPr="00991C9B">
        <w:rPr>
          <w:rFonts w:eastAsia="Arial" w:cstheme="minorHAnsi"/>
          <w:sz w:val="24"/>
          <w:szCs w:val="24"/>
          <w:lang w:val="en-GB" w:eastAsia="en-GB"/>
        </w:rPr>
        <w:t xml:space="preserve">The participants of the assessment will be comprised of representatives of key stakeholders of the project, as listed below. </w:t>
      </w:r>
    </w:p>
    <w:p w14:paraId="68B20021" w14:textId="77777777" w:rsidR="00A05715" w:rsidRPr="00991C9B" w:rsidRDefault="00A05715" w:rsidP="00A05715">
      <w:pPr>
        <w:spacing w:after="0" w:line="240" w:lineRule="auto"/>
        <w:rPr>
          <w:rFonts w:eastAsia="Arial" w:cstheme="minorHAnsi"/>
          <w:sz w:val="24"/>
          <w:szCs w:val="24"/>
          <w:lang w:val="en-GB" w:eastAsia="en-GB"/>
        </w:rPr>
      </w:pPr>
    </w:p>
    <w:p w14:paraId="0FBBF365" w14:textId="4B016919" w:rsidR="00A05715" w:rsidRPr="00991C9B" w:rsidRDefault="00A05715" w:rsidP="00011045">
      <w:pPr>
        <w:numPr>
          <w:ilvl w:val="0"/>
          <w:numId w:val="9"/>
        </w:numPr>
        <w:spacing w:after="0" w:line="240" w:lineRule="auto"/>
        <w:contextualSpacing/>
        <w:jc w:val="both"/>
        <w:rPr>
          <w:rFonts w:eastAsia="Arial" w:cstheme="minorHAnsi"/>
          <w:sz w:val="24"/>
          <w:szCs w:val="24"/>
          <w:lang w:val="en-GB" w:eastAsia="en-GB"/>
        </w:rPr>
      </w:pPr>
      <w:r w:rsidRPr="00991C9B">
        <w:rPr>
          <w:rFonts w:eastAsia="Arial" w:cstheme="minorHAnsi"/>
          <w:sz w:val="24"/>
          <w:szCs w:val="24"/>
          <w:lang w:val="en-GB" w:eastAsia="en-GB"/>
        </w:rPr>
        <w:t xml:space="preserve">Project Team from Plan </w:t>
      </w:r>
      <w:r w:rsidR="005E1E85" w:rsidRPr="00991C9B">
        <w:rPr>
          <w:rFonts w:eastAsia="Arial" w:cstheme="minorHAnsi"/>
          <w:sz w:val="24"/>
          <w:szCs w:val="24"/>
          <w:lang w:val="en-GB" w:eastAsia="en-GB"/>
        </w:rPr>
        <w:t xml:space="preserve">International </w:t>
      </w:r>
      <w:r w:rsidRPr="00991C9B">
        <w:rPr>
          <w:rFonts w:eastAsia="Arial" w:cstheme="minorHAnsi"/>
          <w:sz w:val="24"/>
          <w:szCs w:val="24"/>
          <w:lang w:val="en-GB" w:eastAsia="en-GB"/>
        </w:rPr>
        <w:t xml:space="preserve">as well as </w:t>
      </w:r>
      <w:r w:rsidR="005E1E85" w:rsidRPr="00991C9B">
        <w:rPr>
          <w:rFonts w:eastAsia="Arial" w:cstheme="minorHAnsi"/>
          <w:sz w:val="24"/>
          <w:szCs w:val="24"/>
          <w:lang w:val="en-GB" w:eastAsia="en-GB"/>
        </w:rPr>
        <w:t xml:space="preserve">Partners SORD and </w:t>
      </w:r>
      <w:proofErr w:type="spellStart"/>
      <w:r w:rsidR="005E1E85" w:rsidRPr="00991C9B">
        <w:rPr>
          <w:rFonts w:eastAsia="Arial" w:cstheme="minorHAnsi"/>
          <w:sz w:val="24"/>
          <w:szCs w:val="24"/>
          <w:lang w:val="en-GB" w:eastAsia="en-GB"/>
        </w:rPr>
        <w:t>Jasmar</w:t>
      </w:r>
      <w:proofErr w:type="spellEnd"/>
      <w:r w:rsidR="005E1E85" w:rsidRPr="00991C9B">
        <w:rPr>
          <w:rFonts w:eastAsia="Arial" w:cstheme="minorHAnsi"/>
          <w:sz w:val="24"/>
          <w:szCs w:val="24"/>
          <w:lang w:val="en-GB" w:eastAsia="en-GB"/>
        </w:rPr>
        <w:t>.</w:t>
      </w:r>
    </w:p>
    <w:p w14:paraId="02B67633" w14:textId="4A364946" w:rsidR="00843B15" w:rsidRDefault="00843B15" w:rsidP="00011045">
      <w:pPr>
        <w:numPr>
          <w:ilvl w:val="0"/>
          <w:numId w:val="9"/>
        </w:numPr>
        <w:spacing w:after="0" w:line="240" w:lineRule="auto"/>
        <w:contextualSpacing/>
        <w:jc w:val="both"/>
        <w:rPr>
          <w:rFonts w:eastAsia="Arial" w:cstheme="minorHAnsi"/>
          <w:sz w:val="24"/>
          <w:szCs w:val="24"/>
          <w:lang w:val="en-GB" w:eastAsia="en-GB"/>
        </w:rPr>
      </w:pPr>
      <w:r>
        <w:rPr>
          <w:rFonts w:eastAsia="Arial" w:cstheme="minorHAnsi"/>
          <w:sz w:val="24"/>
          <w:szCs w:val="24"/>
          <w:lang w:val="en-GB" w:eastAsia="en-GB"/>
        </w:rPr>
        <w:t>R</w:t>
      </w:r>
      <w:r w:rsidRPr="00991C9B">
        <w:rPr>
          <w:rFonts w:eastAsia="Arial" w:cstheme="minorHAnsi"/>
          <w:sz w:val="24"/>
          <w:szCs w:val="24"/>
          <w:lang w:val="en-GB" w:eastAsia="en-GB"/>
        </w:rPr>
        <w:t>epresentative of CSOs</w:t>
      </w:r>
      <w:r>
        <w:rPr>
          <w:rFonts w:eastAsia="Arial" w:cstheme="minorHAnsi"/>
          <w:sz w:val="24"/>
          <w:szCs w:val="24"/>
          <w:lang w:val="en-GB" w:eastAsia="en-GB"/>
        </w:rPr>
        <w:t>,</w:t>
      </w:r>
      <w:r w:rsidRPr="00991C9B">
        <w:rPr>
          <w:rFonts w:eastAsia="Arial" w:cstheme="minorHAnsi"/>
          <w:sz w:val="24"/>
          <w:szCs w:val="24"/>
          <w:lang w:val="en-GB" w:eastAsia="en-GB"/>
        </w:rPr>
        <w:t xml:space="preserve"> PTAs and CSCFE.</w:t>
      </w:r>
    </w:p>
    <w:p w14:paraId="38751167" w14:textId="4ED2A951" w:rsidR="00A05715" w:rsidRPr="00991C9B" w:rsidRDefault="00A05715" w:rsidP="00011045">
      <w:pPr>
        <w:numPr>
          <w:ilvl w:val="0"/>
          <w:numId w:val="9"/>
        </w:numPr>
        <w:spacing w:after="0" w:line="240" w:lineRule="auto"/>
        <w:contextualSpacing/>
        <w:jc w:val="both"/>
        <w:rPr>
          <w:rFonts w:eastAsia="Arial" w:cstheme="minorHAnsi"/>
          <w:sz w:val="24"/>
          <w:szCs w:val="24"/>
          <w:lang w:val="en-GB" w:eastAsia="en-GB"/>
        </w:rPr>
      </w:pPr>
      <w:r w:rsidRPr="00991C9B">
        <w:rPr>
          <w:rFonts w:eastAsia="Arial" w:cstheme="minorHAnsi"/>
          <w:sz w:val="24"/>
          <w:szCs w:val="24"/>
          <w:lang w:val="en-GB" w:eastAsia="en-GB"/>
        </w:rPr>
        <w:t xml:space="preserve">Representatives and staff from </w:t>
      </w:r>
      <w:r w:rsidR="00137F85" w:rsidRPr="00991C9B">
        <w:rPr>
          <w:rFonts w:eastAsia="Arial" w:cstheme="minorHAnsi"/>
          <w:sz w:val="24"/>
          <w:szCs w:val="24"/>
          <w:lang w:val="en-GB" w:eastAsia="en-GB"/>
        </w:rPr>
        <w:t>S</w:t>
      </w:r>
      <w:r w:rsidR="007A6CC1" w:rsidRPr="00991C9B">
        <w:rPr>
          <w:rFonts w:eastAsia="Arial" w:cstheme="minorHAnsi"/>
          <w:sz w:val="24"/>
          <w:szCs w:val="24"/>
          <w:lang w:val="en-GB" w:eastAsia="en-GB"/>
        </w:rPr>
        <w:t xml:space="preserve">tate Ministry of </w:t>
      </w:r>
      <w:r w:rsidR="00267C2C" w:rsidRPr="00991C9B">
        <w:rPr>
          <w:rFonts w:eastAsia="Arial" w:cstheme="minorHAnsi"/>
          <w:sz w:val="24"/>
          <w:szCs w:val="24"/>
          <w:lang w:val="en-GB" w:eastAsia="en-GB"/>
        </w:rPr>
        <w:t>Education (SOME), department of education at</w:t>
      </w:r>
      <w:r w:rsidR="00137F85" w:rsidRPr="00991C9B">
        <w:rPr>
          <w:rFonts w:eastAsia="Arial" w:cstheme="minorHAnsi"/>
          <w:sz w:val="24"/>
          <w:szCs w:val="24"/>
          <w:lang w:val="en-GB" w:eastAsia="en-GB"/>
        </w:rPr>
        <w:t xml:space="preserve"> </w:t>
      </w:r>
      <w:r w:rsidRPr="00991C9B">
        <w:rPr>
          <w:rFonts w:eastAsia="Arial" w:cstheme="minorHAnsi"/>
          <w:sz w:val="24"/>
          <w:szCs w:val="24"/>
          <w:lang w:val="en-GB" w:eastAsia="en-GB"/>
        </w:rPr>
        <w:t>locality</w:t>
      </w:r>
      <w:r w:rsidR="00267C2C" w:rsidRPr="00991C9B">
        <w:rPr>
          <w:rFonts w:eastAsia="Arial" w:cstheme="minorHAnsi"/>
          <w:sz w:val="24"/>
          <w:szCs w:val="24"/>
          <w:lang w:val="en-GB" w:eastAsia="en-GB"/>
        </w:rPr>
        <w:t xml:space="preserve"> level</w:t>
      </w:r>
      <w:r w:rsidR="00337336">
        <w:rPr>
          <w:rFonts w:eastAsia="Arial" w:cstheme="minorHAnsi"/>
          <w:sz w:val="24"/>
          <w:szCs w:val="24"/>
          <w:lang w:val="en-GB" w:eastAsia="en-GB"/>
        </w:rPr>
        <w:t>.</w:t>
      </w:r>
    </w:p>
    <w:p w14:paraId="7E298098" w14:textId="10A1CE7D" w:rsidR="00A05715" w:rsidRPr="00991C9B" w:rsidRDefault="00A05715" w:rsidP="00011045">
      <w:pPr>
        <w:numPr>
          <w:ilvl w:val="0"/>
          <w:numId w:val="9"/>
        </w:numPr>
        <w:spacing w:after="0" w:line="240" w:lineRule="auto"/>
        <w:contextualSpacing/>
        <w:jc w:val="both"/>
        <w:rPr>
          <w:rFonts w:eastAsia="Arial" w:cstheme="minorHAnsi"/>
          <w:sz w:val="24"/>
          <w:szCs w:val="24"/>
          <w:lang w:val="en-GB" w:eastAsia="en-GB"/>
        </w:rPr>
      </w:pPr>
      <w:r w:rsidRPr="00991C9B">
        <w:rPr>
          <w:rFonts w:eastAsia="Arial" w:cstheme="minorHAnsi"/>
          <w:sz w:val="24"/>
          <w:szCs w:val="24"/>
          <w:lang w:val="en-GB" w:eastAsia="en-GB"/>
        </w:rPr>
        <w:t xml:space="preserve">The community members (mothers, fathers, children, </w:t>
      </w:r>
      <w:r w:rsidR="00712102" w:rsidRPr="00991C9B">
        <w:rPr>
          <w:rFonts w:eastAsia="Arial" w:cstheme="minorHAnsi"/>
          <w:sz w:val="24"/>
          <w:szCs w:val="24"/>
          <w:lang w:val="en-GB" w:eastAsia="en-GB"/>
        </w:rPr>
        <w:t>students</w:t>
      </w:r>
      <w:r w:rsidRPr="00991C9B">
        <w:rPr>
          <w:rFonts w:eastAsia="Arial" w:cstheme="minorHAnsi"/>
          <w:sz w:val="24"/>
          <w:szCs w:val="24"/>
          <w:lang w:val="en-GB" w:eastAsia="en-GB"/>
        </w:rPr>
        <w:t xml:space="preserve"> and teachers</w:t>
      </w:r>
      <w:r w:rsidR="00712102" w:rsidRPr="00991C9B">
        <w:rPr>
          <w:rFonts w:eastAsia="Arial" w:cstheme="minorHAnsi"/>
          <w:sz w:val="24"/>
          <w:szCs w:val="24"/>
          <w:lang w:val="en-GB" w:eastAsia="en-GB"/>
        </w:rPr>
        <w:t xml:space="preserve"> </w:t>
      </w:r>
      <w:r w:rsidRPr="00991C9B">
        <w:rPr>
          <w:rFonts w:eastAsia="Arial" w:cstheme="minorHAnsi"/>
          <w:sz w:val="24"/>
          <w:szCs w:val="24"/>
          <w:lang w:val="en-GB" w:eastAsia="en-GB"/>
        </w:rPr>
        <w:t>will be identified based on: representation of different community groups and community diversity including gender, disability. etc.</w:t>
      </w:r>
    </w:p>
    <w:p w14:paraId="193741CE" w14:textId="77777777" w:rsidR="00A05715" w:rsidRPr="00991C9B" w:rsidRDefault="00A05715" w:rsidP="00A05715">
      <w:pPr>
        <w:spacing w:after="0" w:line="240" w:lineRule="auto"/>
        <w:rPr>
          <w:rFonts w:eastAsia="Arial" w:cstheme="minorHAnsi"/>
          <w:sz w:val="24"/>
          <w:szCs w:val="24"/>
          <w:lang w:val="en-GB" w:eastAsia="en-GB"/>
        </w:rPr>
      </w:pPr>
    </w:p>
    <w:p w14:paraId="77E4359A" w14:textId="491D9F4F" w:rsidR="00A05715" w:rsidRPr="007D21A8" w:rsidRDefault="00A05715" w:rsidP="00A05715">
      <w:pPr>
        <w:spacing w:after="0" w:line="240" w:lineRule="auto"/>
        <w:rPr>
          <w:rFonts w:eastAsia="Arial" w:cstheme="minorHAnsi"/>
          <w:sz w:val="24"/>
          <w:szCs w:val="24"/>
          <w:lang w:val="en-GB" w:eastAsia="en-GB"/>
        </w:rPr>
      </w:pPr>
      <w:r w:rsidRPr="00991C9B">
        <w:rPr>
          <w:rFonts w:eastAsia="Arial" w:cstheme="minorHAnsi"/>
          <w:sz w:val="24"/>
          <w:szCs w:val="24"/>
          <w:lang w:val="en-GB" w:eastAsia="en-GB"/>
        </w:rPr>
        <w:lastRenderedPageBreak/>
        <w:t xml:space="preserve">Plan </w:t>
      </w:r>
      <w:r w:rsidR="005E1E85" w:rsidRPr="00991C9B">
        <w:rPr>
          <w:rFonts w:eastAsia="Arial" w:cstheme="minorHAnsi"/>
          <w:sz w:val="24"/>
          <w:szCs w:val="24"/>
          <w:lang w:val="en-GB" w:eastAsia="en-GB"/>
        </w:rPr>
        <w:t xml:space="preserve">International </w:t>
      </w:r>
      <w:r w:rsidRPr="00991C9B">
        <w:rPr>
          <w:rFonts w:eastAsia="Arial" w:cstheme="minorHAnsi"/>
          <w:sz w:val="24"/>
          <w:szCs w:val="24"/>
          <w:lang w:val="en-GB" w:eastAsia="en-GB"/>
        </w:rPr>
        <w:t xml:space="preserve">will provide contact lists of all stakeholders </w:t>
      </w:r>
      <w:r w:rsidR="00991C9B" w:rsidRPr="00991C9B">
        <w:rPr>
          <w:rFonts w:eastAsia="Arial" w:cstheme="minorHAnsi"/>
          <w:sz w:val="24"/>
          <w:szCs w:val="24"/>
          <w:lang w:val="en-GB" w:eastAsia="en-GB"/>
        </w:rPr>
        <w:t>SMOE, PTAs, CSCFE and</w:t>
      </w:r>
      <w:r w:rsidRPr="00991C9B">
        <w:rPr>
          <w:rFonts w:eastAsia="Arial" w:cstheme="minorHAnsi"/>
          <w:sz w:val="24"/>
          <w:szCs w:val="24"/>
          <w:lang w:val="en-GB" w:eastAsia="en-GB"/>
        </w:rPr>
        <w:t xml:space="preserve"> CSOs </w:t>
      </w:r>
      <w:r w:rsidR="00991C9B" w:rsidRPr="00991C9B">
        <w:rPr>
          <w:rFonts w:eastAsia="Arial" w:cstheme="minorHAnsi"/>
          <w:sz w:val="24"/>
          <w:szCs w:val="24"/>
          <w:lang w:val="en-GB" w:eastAsia="en-GB"/>
        </w:rPr>
        <w:t xml:space="preserve">to </w:t>
      </w:r>
      <w:r w:rsidRPr="00991C9B">
        <w:rPr>
          <w:rFonts w:eastAsia="Arial" w:cstheme="minorHAnsi"/>
          <w:sz w:val="24"/>
          <w:szCs w:val="24"/>
          <w:lang w:val="en-GB" w:eastAsia="en-GB"/>
        </w:rPr>
        <w:t>make introduction as necessary.</w:t>
      </w:r>
      <w:r w:rsidRPr="007D21A8">
        <w:rPr>
          <w:rFonts w:eastAsia="Arial" w:cstheme="minorHAnsi"/>
          <w:sz w:val="24"/>
          <w:szCs w:val="24"/>
          <w:lang w:val="en-GB" w:eastAsia="en-GB"/>
        </w:rPr>
        <w:t xml:space="preserve">  </w:t>
      </w:r>
    </w:p>
    <w:p w14:paraId="08E956E0" w14:textId="77777777" w:rsidR="00A05715" w:rsidRPr="007D21A8" w:rsidRDefault="00A05715" w:rsidP="00A05715">
      <w:pPr>
        <w:spacing w:after="0" w:line="240" w:lineRule="auto"/>
        <w:rPr>
          <w:rFonts w:eastAsia="Arial" w:cstheme="minorHAnsi"/>
          <w:b/>
          <w:sz w:val="24"/>
          <w:szCs w:val="24"/>
          <w:lang w:val="en-GB" w:eastAsia="en-GB"/>
        </w:rPr>
      </w:pPr>
    </w:p>
    <w:p w14:paraId="7AB681A6" w14:textId="77777777" w:rsidR="00A05715" w:rsidRPr="007D21A8" w:rsidRDefault="00A05715" w:rsidP="00011045">
      <w:pPr>
        <w:keepNext/>
        <w:keepLines/>
        <w:numPr>
          <w:ilvl w:val="0"/>
          <w:numId w:val="8"/>
        </w:numPr>
        <w:tabs>
          <w:tab w:val="left" w:pos="426"/>
        </w:tabs>
        <w:spacing w:after="0" w:line="240" w:lineRule="auto"/>
        <w:outlineLvl w:val="2"/>
        <w:rPr>
          <w:rFonts w:cstheme="minorHAnsi"/>
          <w:b/>
          <w:bCs/>
          <w:sz w:val="24"/>
          <w:szCs w:val="24"/>
          <w:lang w:val="en-GB" w:eastAsia="en-GB"/>
        </w:rPr>
      </w:pPr>
      <w:r w:rsidRPr="007D21A8">
        <w:rPr>
          <w:rFonts w:cstheme="minorHAnsi"/>
          <w:b/>
          <w:bCs/>
          <w:sz w:val="24"/>
          <w:szCs w:val="24"/>
          <w:lang w:val="en-GB" w:eastAsia="en-GB"/>
        </w:rPr>
        <w:t xml:space="preserve">Ethics and Child Protection </w:t>
      </w:r>
      <w:r w:rsidRPr="007D21A8">
        <w:rPr>
          <w:rFonts w:cstheme="minorHAnsi"/>
          <w:b/>
          <w:bCs/>
          <w:sz w:val="24"/>
          <w:szCs w:val="24"/>
          <w:lang w:val="en-GB" w:eastAsia="en-GB"/>
        </w:rPr>
        <w:tab/>
      </w:r>
      <w:r w:rsidRPr="007D21A8">
        <w:rPr>
          <w:rFonts w:cstheme="minorHAnsi"/>
          <w:b/>
          <w:bCs/>
          <w:sz w:val="24"/>
          <w:szCs w:val="24"/>
          <w:lang w:val="en-GB" w:eastAsia="en-GB"/>
        </w:rPr>
        <w:tab/>
      </w:r>
      <w:r w:rsidRPr="007D21A8">
        <w:rPr>
          <w:rFonts w:cstheme="minorHAnsi"/>
          <w:b/>
          <w:bCs/>
          <w:sz w:val="24"/>
          <w:szCs w:val="24"/>
          <w:lang w:val="en-GB" w:eastAsia="en-GB"/>
        </w:rPr>
        <w:tab/>
      </w:r>
      <w:r w:rsidRPr="007D21A8">
        <w:rPr>
          <w:rFonts w:cstheme="minorHAnsi"/>
          <w:b/>
          <w:bCs/>
          <w:sz w:val="24"/>
          <w:szCs w:val="24"/>
          <w:lang w:val="en-GB" w:eastAsia="en-GB"/>
        </w:rPr>
        <w:tab/>
      </w:r>
      <w:r w:rsidRPr="007D21A8">
        <w:rPr>
          <w:rFonts w:cstheme="minorHAnsi"/>
          <w:b/>
          <w:bCs/>
          <w:sz w:val="24"/>
          <w:szCs w:val="24"/>
          <w:lang w:val="en-GB" w:eastAsia="en-GB"/>
        </w:rPr>
        <w:tab/>
      </w:r>
    </w:p>
    <w:p w14:paraId="4698B8F0" w14:textId="53E59F18" w:rsidR="00A05715" w:rsidRPr="007D21A8" w:rsidRDefault="00A05715" w:rsidP="00A05715">
      <w:pPr>
        <w:spacing w:after="0" w:line="240" w:lineRule="auto"/>
        <w:jc w:val="both"/>
        <w:rPr>
          <w:rFonts w:eastAsia="Arial" w:cstheme="minorHAnsi"/>
          <w:sz w:val="24"/>
          <w:szCs w:val="24"/>
          <w:lang w:val="en-GB" w:eastAsia="en-GB"/>
        </w:rPr>
      </w:pPr>
      <w:r w:rsidRPr="007D21A8">
        <w:rPr>
          <w:rFonts w:eastAsia="Arial" w:cstheme="minorHAnsi"/>
          <w:sz w:val="24"/>
          <w:szCs w:val="24"/>
          <w:lang w:val="en-GB" w:eastAsia="en-GB"/>
        </w:rPr>
        <w:t xml:space="preserve">Plan International is committed to ensuring that the rights of those participating in data collection or analysis are respected and protected, in accordance with </w:t>
      </w:r>
      <w:r w:rsidR="006E7B93" w:rsidRPr="007D21A8">
        <w:rPr>
          <w:rFonts w:eastAsia="Arial" w:cstheme="minorHAnsi"/>
          <w:sz w:val="24"/>
          <w:szCs w:val="24"/>
          <w:lang w:val="en-GB" w:eastAsia="en-GB"/>
        </w:rPr>
        <w:t>P</w:t>
      </w:r>
      <w:r w:rsidRPr="007D21A8">
        <w:rPr>
          <w:rFonts w:eastAsia="Arial" w:cstheme="minorHAnsi"/>
          <w:sz w:val="24"/>
          <w:szCs w:val="24"/>
          <w:u w:val="single"/>
          <w:lang w:val="en-GB" w:eastAsia="en-GB"/>
        </w:rPr>
        <w:t>MERL Standards</w:t>
      </w:r>
      <w:r w:rsidRPr="007D21A8">
        <w:rPr>
          <w:rFonts w:eastAsia="Arial" w:cstheme="minorHAnsi"/>
          <w:sz w:val="24"/>
          <w:szCs w:val="24"/>
          <w:lang w:val="en-GB" w:eastAsia="en-GB"/>
        </w:rPr>
        <w:t xml:space="preserve"> and our </w:t>
      </w:r>
      <w:r w:rsidRPr="007D21A8">
        <w:rPr>
          <w:rFonts w:eastAsia="Arial" w:cstheme="minorHAnsi"/>
          <w:sz w:val="24"/>
          <w:szCs w:val="24"/>
          <w:u w:val="single"/>
          <w:lang w:val="en-GB" w:eastAsia="en-GB"/>
        </w:rPr>
        <w:t>Child and Youth Safeguarding Policy</w:t>
      </w:r>
      <w:r w:rsidRPr="007D21A8">
        <w:rPr>
          <w:rFonts w:eastAsia="Arial" w:cstheme="minorHAnsi"/>
          <w:sz w:val="24"/>
          <w:szCs w:val="24"/>
          <w:lang w:val="en-GB" w:eastAsia="en-GB"/>
        </w:rPr>
        <w:t xml:space="preserve">. All applicants should include details in their proposal on how they will ensure ethics and child protection in the data collection process. Specifically, the consultant(s) shall explain how appropriate, safe, non-discriminatory participation of all stakeholders will be ensured and how special attention will be paid to the needs of children and other vulnerable groups. The consultant(s) shall also explain how confidentiality and anonymity of participants will be guaranteed. </w:t>
      </w:r>
    </w:p>
    <w:p w14:paraId="6BFB9DEF" w14:textId="77777777" w:rsidR="00A05715" w:rsidRPr="007D21A8" w:rsidRDefault="00A05715" w:rsidP="00A05715">
      <w:pPr>
        <w:spacing w:after="0" w:line="240" w:lineRule="auto"/>
        <w:jc w:val="both"/>
        <w:rPr>
          <w:rFonts w:eastAsia="Arial" w:cstheme="minorHAnsi"/>
          <w:sz w:val="24"/>
          <w:szCs w:val="24"/>
          <w:lang w:val="en-GB" w:eastAsia="en-GB"/>
        </w:rPr>
      </w:pPr>
    </w:p>
    <w:p w14:paraId="2EE6D65B" w14:textId="77777777" w:rsidR="00A05715" w:rsidRPr="007D21A8" w:rsidRDefault="00A05715" w:rsidP="00A05715">
      <w:pPr>
        <w:spacing w:after="0" w:line="240" w:lineRule="auto"/>
        <w:contextualSpacing/>
        <w:jc w:val="both"/>
        <w:rPr>
          <w:rFonts w:eastAsia="Arial" w:cstheme="minorHAnsi"/>
          <w:sz w:val="24"/>
          <w:szCs w:val="24"/>
          <w:lang w:val="en-GB"/>
        </w:rPr>
      </w:pPr>
      <w:r w:rsidRPr="007D21A8">
        <w:rPr>
          <w:rFonts w:eastAsia="Arial" w:cstheme="minorHAnsi"/>
          <w:sz w:val="24"/>
          <w:szCs w:val="24"/>
          <w:lang w:val="en-GB"/>
        </w:rPr>
        <w:t>Plan International Sudan is committed to actively safeguarding children from harm and ensuring children’s rights to protection are fully realized. Plan takes seriously the commitment to promote child safe practices and protect children from harm, abuse, neglect and any form of exploitation as they come into contact with Plan supported interventions. In addition, we will take positive action to prevent child abusers from becoming involved with Plan in any way and take stringent measures against any Plan Staff and/or Associate who abuses a child. Our decisions and actions in response to child protection concerns will be guided by the principle of ‘the best interests of the child’. As such, the Evaluation processes must ensure appropriate, safe, non-discriminatory participation; a process of informed and un-coerced consent and withdrawal; confidentiality and anonymity of participants. The Consultant will provide a statement within his/her proposal on how they will ensure ethics and child protection in the process of data collection and visits. This must also include consideration of any risks related to the study and how these will be mitigated.</w:t>
      </w:r>
    </w:p>
    <w:p w14:paraId="68BA36B3" w14:textId="77777777" w:rsidR="00A05715" w:rsidRPr="007D21A8" w:rsidRDefault="00A05715" w:rsidP="00A05715">
      <w:pPr>
        <w:spacing w:after="0" w:line="240" w:lineRule="auto"/>
        <w:contextualSpacing/>
        <w:jc w:val="both"/>
        <w:rPr>
          <w:rFonts w:eastAsia="Arial" w:cstheme="minorHAnsi"/>
          <w:sz w:val="24"/>
          <w:szCs w:val="24"/>
          <w:lang w:val="en-GB"/>
        </w:rPr>
      </w:pPr>
    </w:p>
    <w:p w14:paraId="4AD16278" w14:textId="77777777" w:rsidR="00A05715" w:rsidRPr="007D21A8" w:rsidRDefault="00A05715" w:rsidP="00A05715">
      <w:pPr>
        <w:spacing w:after="0" w:line="260" w:lineRule="atLeast"/>
        <w:jc w:val="both"/>
        <w:rPr>
          <w:rFonts w:eastAsia="Arial" w:cstheme="minorHAnsi"/>
          <w:sz w:val="24"/>
          <w:szCs w:val="24"/>
          <w:lang w:val="en-GB"/>
        </w:rPr>
      </w:pPr>
      <w:r w:rsidRPr="007D21A8">
        <w:rPr>
          <w:rFonts w:eastAsia="Arial" w:cstheme="minorHAnsi"/>
          <w:sz w:val="24"/>
          <w:szCs w:val="24"/>
          <w:lang w:val="en-GB"/>
        </w:rPr>
        <w:t>The consultant that will be selected must adhere to the Child protection Policy. Reference checks will be carried out in conformity with Plan’s Child Protection Policy for the successful candidate before confirming the offer.</w:t>
      </w:r>
    </w:p>
    <w:p w14:paraId="5DBB6F95" w14:textId="77777777" w:rsidR="00A05715" w:rsidRPr="007D21A8" w:rsidRDefault="00A05715" w:rsidP="00A05715">
      <w:pPr>
        <w:spacing w:after="0" w:line="260" w:lineRule="atLeast"/>
        <w:jc w:val="both"/>
        <w:rPr>
          <w:rFonts w:eastAsia="Arial" w:cstheme="minorHAnsi"/>
          <w:sz w:val="24"/>
          <w:szCs w:val="24"/>
          <w:lang w:val="en-GB"/>
        </w:rPr>
      </w:pPr>
    </w:p>
    <w:p w14:paraId="612905CB" w14:textId="77777777" w:rsidR="0073345E" w:rsidRPr="007D21A8" w:rsidRDefault="0073345E" w:rsidP="00011045">
      <w:pPr>
        <w:keepNext/>
        <w:keepLines/>
        <w:numPr>
          <w:ilvl w:val="0"/>
          <w:numId w:val="8"/>
        </w:numPr>
        <w:tabs>
          <w:tab w:val="left" w:pos="426"/>
        </w:tabs>
        <w:spacing w:after="0" w:line="240" w:lineRule="auto"/>
        <w:ind w:left="567" w:hanging="567"/>
        <w:outlineLvl w:val="2"/>
        <w:rPr>
          <w:rFonts w:cstheme="minorHAnsi"/>
          <w:b/>
          <w:bCs/>
          <w:color w:val="000000"/>
          <w:sz w:val="24"/>
          <w:szCs w:val="24"/>
          <w:lang w:val="en-GB" w:eastAsia="en-GB"/>
        </w:rPr>
      </w:pPr>
      <w:r w:rsidRPr="007D21A8">
        <w:rPr>
          <w:rFonts w:cstheme="minorHAnsi"/>
          <w:b/>
          <w:bCs/>
          <w:color w:val="000000"/>
          <w:sz w:val="24"/>
          <w:szCs w:val="24"/>
          <w:lang w:val="en-GB" w:eastAsia="en-GB"/>
        </w:rPr>
        <w:t>Timeline and Key Deliverables</w:t>
      </w:r>
      <w:r w:rsidRPr="007D21A8">
        <w:rPr>
          <w:rFonts w:cstheme="minorHAnsi"/>
          <w:b/>
          <w:bCs/>
          <w:color w:val="000000"/>
          <w:sz w:val="24"/>
          <w:szCs w:val="24"/>
          <w:lang w:val="en-GB" w:eastAsia="en-GB"/>
        </w:rPr>
        <w:tab/>
      </w:r>
      <w:r w:rsidRPr="007D21A8">
        <w:rPr>
          <w:rFonts w:cstheme="minorHAnsi"/>
          <w:b/>
          <w:bCs/>
          <w:color w:val="000000"/>
          <w:sz w:val="24"/>
          <w:szCs w:val="24"/>
          <w:lang w:val="en-GB" w:eastAsia="en-GB"/>
        </w:rPr>
        <w:tab/>
      </w:r>
    </w:p>
    <w:p w14:paraId="7DD034B4" w14:textId="77777777" w:rsidR="0073345E" w:rsidRPr="007D21A8" w:rsidRDefault="0073345E" w:rsidP="0073345E">
      <w:pPr>
        <w:spacing w:after="0" w:line="240" w:lineRule="auto"/>
        <w:rPr>
          <w:rFonts w:eastAsia="Arial" w:cstheme="minorHAnsi"/>
          <w:color w:val="000000"/>
          <w:sz w:val="24"/>
          <w:szCs w:val="24"/>
          <w:lang w:val="en-GB" w:eastAsia="en-GB"/>
        </w:rPr>
      </w:pPr>
      <w:r w:rsidRPr="007D21A8">
        <w:rPr>
          <w:rFonts w:eastAsia="Arial" w:cstheme="minorHAnsi"/>
          <w:color w:val="000000"/>
          <w:sz w:val="24"/>
          <w:szCs w:val="24"/>
          <w:lang w:val="en-GB" w:eastAsia="en-GB"/>
        </w:rPr>
        <w:t>The entire process is expected to take no more than 2 months.</w:t>
      </w:r>
    </w:p>
    <w:tbl>
      <w:tblPr>
        <w:tblW w:w="5268" w:type="pct"/>
        <w:tblBorders>
          <w:top w:val="single" w:sz="4" w:space="0" w:color="ABABAB"/>
          <w:bottom w:val="single" w:sz="4" w:space="0" w:color="ABABAB"/>
        </w:tblBorders>
        <w:tblLook w:val="04A0" w:firstRow="1" w:lastRow="0" w:firstColumn="1" w:lastColumn="0" w:noHBand="0" w:noVBand="1"/>
      </w:tblPr>
      <w:tblGrid>
        <w:gridCol w:w="1488"/>
        <w:gridCol w:w="2833"/>
        <w:gridCol w:w="1603"/>
        <w:gridCol w:w="3938"/>
      </w:tblGrid>
      <w:tr w:rsidR="0073345E" w:rsidRPr="007D21A8" w14:paraId="48201643" w14:textId="77777777" w:rsidTr="00CF50E3">
        <w:trPr>
          <w:trHeight w:val="317"/>
        </w:trPr>
        <w:tc>
          <w:tcPr>
            <w:tcW w:w="531" w:type="pct"/>
            <w:tcBorders>
              <w:bottom w:val="single" w:sz="4" w:space="0" w:color="ABABAB"/>
            </w:tcBorders>
            <w:shd w:val="clear" w:color="auto" w:fill="auto"/>
          </w:tcPr>
          <w:p w14:paraId="3782D62D" w14:textId="77777777" w:rsidR="0073345E" w:rsidRPr="007D21A8" w:rsidRDefault="0073345E" w:rsidP="00E12EA6">
            <w:pPr>
              <w:spacing w:after="0" w:line="240" w:lineRule="auto"/>
              <w:rPr>
                <w:rFonts w:eastAsia="Arial" w:cstheme="minorHAnsi"/>
                <w:b/>
                <w:bCs/>
                <w:color w:val="000000"/>
                <w:sz w:val="24"/>
                <w:szCs w:val="24"/>
                <w:lang w:val="en-GB"/>
              </w:rPr>
            </w:pPr>
            <w:r w:rsidRPr="007D21A8">
              <w:rPr>
                <w:rFonts w:eastAsia="Arial" w:cstheme="minorHAnsi"/>
                <w:b/>
                <w:bCs/>
                <w:color w:val="000000"/>
                <w:sz w:val="24"/>
                <w:szCs w:val="24"/>
                <w:lang w:val="en-GB"/>
              </w:rPr>
              <w:t xml:space="preserve">Deliverable </w:t>
            </w:r>
          </w:p>
        </w:tc>
        <w:tc>
          <w:tcPr>
            <w:tcW w:w="1511" w:type="pct"/>
            <w:tcBorders>
              <w:bottom w:val="single" w:sz="4" w:space="0" w:color="ABABAB"/>
            </w:tcBorders>
            <w:shd w:val="clear" w:color="auto" w:fill="auto"/>
          </w:tcPr>
          <w:p w14:paraId="315F4EB2" w14:textId="77777777" w:rsidR="0073345E" w:rsidRPr="007D21A8" w:rsidRDefault="0073345E" w:rsidP="00E12EA6">
            <w:pPr>
              <w:spacing w:after="0" w:line="240" w:lineRule="auto"/>
              <w:rPr>
                <w:rFonts w:eastAsia="Arial" w:cstheme="minorHAnsi"/>
                <w:b/>
                <w:bCs/>
                <w:color w:val="000000"/>
                <w:sz w:val="24"/>
                <w:szCs w:val="24"/>
                <w:highlight w:val="green"/>
                <w:lang w:val="en-GB"/>
              </w:rPr>
            </w:pPr>
            <w:r w:rsidRPr="007D21A8">
              <w:rPr>
                <w:rFonts w:eastAsia="Arial" w:cstheme="minorHAnsi"/>
                <w:b/>
                <w:bCs/>
                <w:color w:val="000000"/>
                <w:sz w:val="24"/>
                <w:szCs w:val="24"/>
                <w:lang w:val="en-GB"/>
              </w:rPr>
              <w:t>Format</w:t>
            </w:r>
          </w:p>
        </w:tc>
        <w:tc>
          <w:tcPr>
            <w:tcW w:w="887" w:type="pct"/>
            <w:tcBorders>
              <w:bottom w:val="single" w:sz="4" w:space="0" w:color="ABABAB"/>
            </w:tcBorders>
            <w:shd w:val="clear" w:color="auto" w:fill="auto"/>
          </w:tcPr>
          <w:p w14:paraId="305ACE0B" w14:textId="77777777" w:rsidR="0073345E" w:rsidRPr="007D21A8" w:rsidRDefault="0073345E" w:rsidP="00E12EA6">
            <w:pPr>
              <w:spacing w:after="0" w:line="240" w:lineRule="auto"/>
              <w:rPr>
                <w:rFonts w:eastAsia="Arial" w:cstheme="minorHAnsi"/>
                <w:b/>
                <w:bCs/>
                <w:color w:val="000000"/>
                <w:sz w:val="24"/>
                <w:szCs w:val="24"/>
                <w:lang w:val="en-GB"/>
              </w:rPr>
            </w:pPr>
            <w:r w:rsidRPr="007D21A8">
              <w:rPr>
                <w:rFonts w:eastAsia="Arial" w:cstheme="minorHAnsi"/>
                <w:b/>
                <w:bCs/>
                <w:color w:val="000000"/>
                <w:sz w:val="24"/>
                <w:szCs w:val="24"/>
                <w:lang w:val="en-GB"/>
              </w:rPr>
              <w:t xml:space="preserve">Due </w:t>
            </w:r>
          </w:p>
        </w:tc>
        <w:tc>
          <w:tcPr>
            <w:tcW w:w="2071" w:type="pct"/>
            <w:tcBorders>
              <w:bottom w:val="single" w:sz="4" w:space="0" w:color="ABABAB"/>
            </w:tcBorders>
            <w:shd w:val="clear" w:color="auto" w:fill="auto"/>
          </w:tcPr>
          <w:p w14:paraId="269F4B7F" w14:textId="77777777" w:rsidR="0073345E" w:rsidRPr="007D21A8" w:rsidRDefault="0073345E" w:rsidP="00E12EA6">
            <w:pPr>
              <w:spacing w:after="0" w:line="240" w:lineRule="auto"/>
              <w:rPr>
                <w:rFonts w:eastAsia="Arial" w:cstheme="minorHAnsi"/>
                <w:b/>
                <w:bCs/>
                <w:color w:val="000000"/>
                <w:sz w:val="24"/>
                <w:szCs w:val="24"/>
                <w:lang w:val="en-GB"/>
              </w:rPr>
            </w:pPr>
            <w:r w:rsidRPr="007D21A8">
              <w:rPr>
                <w:rFonts w:eastAsia="Arial" w:cstheme="minorHAnsi"/>
                <w:b/>
                <w:bCs/>
                <w:color w:val="000000"/>
                <w:sz w:val="24"/>
                <w:szCs w:val="24"/>
                <w:lang w:val="en-GB"/>
              </w:rPr>
              <w:t xml:space="preserve">Detail  </w:t>
            </w:r>
          </w:p>
        </w:tc>
      </w:tr>
      <w:tr w:rsidR="0073345E" w:rsidRPr="007D21A8" w14:paraId="6B0C0A92" w14:textId="77777777" w:rsidTr="00CF50E3">
        <w:trPr>
          <w:trHeight w:val="434"/>
        </w:trPr>
        <w:tc>
          <w:tcPr>
            <w:tcW w:w="531" w:type="pct"/>
            <w:tcBorders>
              <w:top w:val="single" w:sz="4" w:space="0" w:color="ABABAB"/>
              <w:bottom w:val="single" w:sz="4" w:space="0" w:color="ABABAB"/>
            </w:tcBorders>
            <w:shd w:val="clear" w:color="auto" w:fill="auto"/>
          </w:tcPr>
          <w:p w14:paraId="1202DAFD" w14:textId="77777777" w:rsidR="0073345E" w:rsidRPr="007D21A8" w:rsidRDefault="0073345E" w:rsidP="00E12EA6">
            <w:pPr>
              <w:spacing w:after="0" w:line="240" w:lineRule="auto"/>
              <w:rPr>
                <w:rFonts w:eastAsia="Arial" w:cstheme="minorHAnsi"/>
                <w:b/>
                <w:bCs/>
                <w:i/>
                <w:color w:val="000000"/>
                <w:sz w:val="24"/>
                <w:szCs w:val="24"/>
                <w:lang w:val="en-GB" w:eastAsia="en-GB"/>
              </w:rPr>
            </w:pPr>
            <w:r w:rsidRPr="007D21A8">
              <w:rPr>
                <w:rFonts w:eastAsia="Arial" w:cstheme="minorHAnsi"/>
                <w:b/>
                <w:bCs/>
                <w:i/>
                <w:color w:val="000000"/>
                <w:sz w:val="24"/>
                <w:szCs w:val="24"/>
                <w:lang w:val="en-GB" w:eastAsia="en-GB"/>
              </w:rPr>
              <w:t>Tendering, background checks, and contracting</w:t>
            </w:r>
          </w:p>
        </w:tc>
        <w:tc>
          <w:tcPr>
            <w:tcW w:w="1511" w:type="pct"/>
            <w:tcBorders>
              <w:top w:val="single" w:sz="4" w:space="0" w:color="ABABAB"/>
              <w:bottom w:val="single" w:sz="4" w:space="0" w:color="ABABAB"/>
            </w:tcBorders>
            <w:shd w:val="clear" w:color="auto" w:fill="auto"/>
          </w:tcPr>
          <w:p w14:paraId="1297DCCD" w14:textId="77777777" w:rsidR="0073345E" w:rsidRPr="007D21A8" w:rsidRDefault="0073345E" w:rsidP="00E12EA6">
            <w:pPr>
              <w:spacing w:after="0" w:line="240" w:lineRule="auto"/>
              <w:rPr>
                <w:rFonts w:eastAsia="Arial" w:cstheme="minorHAnsi"/>
                <w:color w:val="000000"/>
                <w:sz w:val="24"/>
                <w:szCs w:val="24"/>
                <w:lang w:val="en-GB"/>
              </w:rPr>
            </w:pPr>
            <w:r w:rsidRPr="007D21A8">
              <w:rPr>
                <w:rFonts w:eastAsia="Arial" w:cstheme="minorHAnsi"/>
                <w:color w:val="000000"/>
                <w:sz w:val="24"/>
                <w:szCs w:val="24"/>
                <w:lang w:val="en-GB"/>
              </w:rPr>
              <w:t xml:space="preserve">Plan standard bidding and contracts templates. </w:t>
            </w:r>
          </w:p>
        </w:tc>
        <w:tc>
          <w:tcPr>
            <w:tcW w:w="887" w:type="pct"/>
            <w:tcBorders>
              <w:top w:val="single" w:sz="4" w:space="0" w:color="ABABAB"/>
              <w:bottom w:val="single" w:sz="4" w:space="0" w:color="ABABAB"/>
            </w:tcBorders>
            <w:shd w:val="clear" w:color="auto" w:fill="auto"/>
          </w:tcPr>
          <w:p w14:paraId="483B8308" w14:textId="778DAC05" w:rsidR="0073345E" w:rsidRPr="007D21A8" w:rsidRDefault="00D9144C" w:rsidP="00E12EA6">
            <w:pPr>
              <w:spacing w:after="0" w:line="240" w:lineRule="auto"/>
              <w:rPr>
                <w:rFonts w:eastAsia="Arial" w:cstheme="minorHAnsi"/>
                <w:i/>
                <w:color w:val="FF0000"/>
                <w:sz w:val="24"/>
                <w:szCs w:val="24"/>
                <w:lang w:val="en-GB"/>
              </w:rPr>
            </w:pPr>
            <w:r>
              <w:rPr>
                <w:rFonts w:eastAsia="Arial" w:cstheme="minorHAnsi"/>
                <w:i/>
                <w:color w:val="FF0000"/>
                <w:sz w:val="24"/>
                <w:szCs w:val="24"/>
                <w:lang w:val="en-GB"/>
              </w:rPr>
              <w:t xml:space="preserve">Start tendering </w:t>
            </w:r>
            <w:r w:rsidR="004F718F">
              <w:rPr>
                <w:rFonts w:eastAsia="Arial" w:cstheme="minorHAnsi"/>
                <w:i/>
                <w:color w:val="FF0000"/>
                <w:sz w:val="24"/>
                <w:szCs w:val="24"/>
                <w:lang w:val="en-GB"/>
              </w:rPr>
              <w:t>29</w:t>
            </w:r>
            <w:r w:rsidR="004F718F" w:rsidRPr="004F718F">
              <w:rPr>
                <w:rFonts w:eastAsia="Arial" w:cstheme="minorHAnsi"/>
                <w:i/>
                <w:color w:val="FF0000"/>
                <w:sz w:val="24"/>
                <w:szCs w:val="24"/>
                <w:vertAlign w:val="superscript"/>
                <w:lang w:val="en-GB"/>
              </w:rPr>
              <w:t>th</w:t>
            </w:r>
            <w:r w:rsidR="004F718F">
              <w:rPr>
                <w:rFonts w:eastAsia="Arial" w:cstheme="minorHAnsi"/>
                <w:i/>
                <w:color w:val="FF0000"/>
                <w:sz w:val="24"/>
                <w:szCs w:val="24"/>
                <w:lang w:val="en-GB"/>
              </w:rPr>
              <w:t xml:space="preserve"> Nov </w:t>
            </w:r>
            <w:r>
              <w:rPr>
                <w:rFonts w:eastAsia="Arial" w:cstheme="minorHAnsi"/>
                <w:i/>
                <w:color w:val="FF0000"/>
                <w:sz w:val="24"/>
                <w:szCs w:val="24"/>
                <w:lang w:val="en-GB"/>
              </w:rPr>
              <w:t>2021</w:t>
            </w:r>
            <w:r w:rsidR="004F718F">
              <w:rPr>
                <w:rFonts w:eastAsia="Arial" w:cstheme="minorHAnsi"/>
                <w:i/>
                <w:color w:val="FF0000"/>
                <w:sz w:val="24"/>
                <w:szCs w:val="24"/>
                <w:lang w:val="en-GB"/>
              </w:rPr>
              <w:t xml:space="preserve"> </w:t>
            </w:r>
            <w:r>
              <w:rPr>
                <w:rFonts w:eastAsia="Arial" w:cstheme="minorHAnsi"/>
                <w:i/>
                <w:color w:val="FF0000"/>
                <w:sz w:val="24"/>
                <w:szCs w:val="24"/>
                <w:lang w:val="en-GB"/>
              </w:rPr>
              <w:t>Contracting 14</w:t>
            </w:r>
            <w:r w:rsidRPr="00D9144C">
              <w:rPr>
                <w:rFonts w:eastAsia="Arial" w:cstheme="minorHAnsi"/>
                <w:i/>
                <w:color w:val="FF0000"/>
                <w:sz w:val="24"/>
                <w:szCs w:val="24"/>
                <w:vertAlign w:val="superscript"/>
                <w:lang w:val="en-GB"/>
              </w:rPr>
              <w:t>th</w:t>
            </w:r>
            <w:r>
              <w:rPr>
                <w:rFonts w:eastAsia="Arial" w:cstheme="minorHAnsi"/>
                <w:i/>
                <w:color w:val="FF0000"/>
                <w:sz w:val="24"/>
                <w:szCs w:val="24"/>
                <w:lang w:val="en-GB"/>
              </w:rPr>
              <w:t xml:space="preserve"> </w:t>
            </w:r>
            <w:r w:rsidR="004F718F">
              <w:rPr>
                <w:rFonts w:eastAsia="Arial" w:cstheme="minorHAnsi"/>
                <w:i/>
                <w:color w:val="FF0000"/>
                <w:sz w:val="24"/>
                <w:szCs w:val="24"/>
                <w:lang w:val="en-GB"/>
              </w:rPr>
              <w:t>December 2021</w:t>
            </w:r>
          </w:p>
        </w:tc>
        <w:tc>
          <w:tcPr>
            <w:tcW w:w="2071" w:type="pct"/>
            <w:tcBorders>
              <w:top w:val="single" w:sz="4" w:space="0" w:color="ABABAB"/>
              <w:bottom w:val="single" w:sz="4" w:space="0" w:color="ABABAB"/>
            </w:tcBorders>
            <w:shd w:val="clear" w:color="auto" w:fill="auto"/>
          </w:tcPr>
          <w:p w14:paraId="2E1EB4D5" w14:textId="77777777" w:rsidR="0073345E" w:rsidRPr="007D21A8" w:rsidRDefault="0073345E" w:rsidP="00E12EA6">
            <w:pPr>
              <w:spacing w:after="0" w:line="260" w:lineRule="exact"/>
              <w:rPr>
                <w:rFonts w:eastAsia="Arial" w:cstheme="minorHAnsi"/>
                <w:color w:val="000000"/>
                <w:sz w:val="24"/>
                <w:szCs w:val="24"/>
                <w:lang w:val="en-GB"/>
              </w:rPr>
            </w:pPr>
            <w:r w:rsidRPr="007D21A8">
              <w:rPr>
                <w:rFonts w:eastAsia="Arial" w:cstheme="minorHAnsi"/>
                <w:color w:val="000000"/>
                <w:sz w:val="24"/>
                <w:szCs w:val="24"/>
                <w:lang w:val="en-GB"/>
              </w:rPr>
              <w:t xml:space="preserve">Plan International Sudan will undertake bidding process to select   consultant </w:t>
            </w:r>
          </w:p>
        </w:tc>
      </w:tr>
      <w:tr w:rsidR="0073345E" w:rsidRPr="007D21A8" w14:paraId="79DEA950" w14:textId="77777777" w:rsidTr="00CF50E3">
        <w:trPr>
          <w:trHeight w:val="434"/>
        </w:trPr>
        <w:tc>
          <w:tcPr>
            <w:tcW w:w="531" w:type="pct"/>
            <w:shd w:val="clear" w:color="auto" w:fill="auto"/>
          </w:tcPr>
          <w:p w14:paraId="47FE6FE9" w14:textId="77777777" w:rsidR="0073345E" w:rsidRPr="007D21A8" w:rsidRDefault="0073345E" w:rsidP="00E12EA6">
            <w:pPr>
              <w:spacing w:after="0" w:line="240" w:lineRule="auto"/>
              <w:rPr>
                <w:rFonts w:eastAsia="Arial" w:cstheme="minorHAnsi"/>
                <w:b/>
                <w:bCs/>
                <w:i/>
                <w:color w:val="000000"/>
                <w:sz w:val="24"/>
                <w:szCs w:val="24"/>
                <w:lang w:val="en-GB" w:eastAsia="en-GB"/>
              </w:rPr>
            </w:pPr>
            <w:r w:rsidRPr="007D21A8">
              <w:rPr>
                <w:rFonts w:eastAsia="Arial" w:cstheme="minorHAnsi"/>
                <w:b/>
                <w:bCs/>
                <w:i/>
                <w:color w:val="000000"/>
                <w:sz w:val="24"/>
                <w:szCs w:val="24"/>
                <w:lang w:val="en-GB" w:eastAsia="en-GB"/>
              </w:rPr>
              <w:t>Inception meeting/call</w:t>
            </w:r>
          </w:p>
        </w:tc>
        <w:tc>
          <w:tcPr>
            <w:tcW w:w="1511" w:type="pct"/>
            <w:shd w:val="clear" w:color="auto" w:fill="auto"/>
          </w:tcPr>
          <w:p w14:paraId="071814A4" w14:textId="77777777" w:rsidR="0073345E" w:rsidRPr="007D21A8" w:rsidRDefault="0073345E" w:rsidP="00E12EA6">
            <w:pPr>
              <w:spacing w:after="0" w:line="240" w:lineRule="auto"/>
              <w:rPr>
                <w:rFonts w:eastAsia="Arial" w:cstheme="minorHAnsi"/>
                <w:color w:val="000000"/>
                <w:sz w:val="24"/>
                <w:szCs w:val="24"/>
                <w:lang w:val="en-GB"/>
              </w:rPr>
            </w:pPr>
          </w:p>
        </w:tc>
        <w:tc>
          <w:tcPr>
            <w:tcW w:w="887" w:type="pct"/>
            <w:shd w:val="clear" w:color="auto" w:fill="auto"/>
          </w:tcPr>
          <w:p w14:paraId="41DC86A2" w14:textId="073213BC" w:rsidR="0073345E" w:rsidRPr="007D21A8" w:rsidRDefault="004F718F" w:rsidP="00E12EA6">
            <w:pPr>
              <w:spacing w:after="0" w:line="240" w:lineRule="auto"/>
              <w:rPr>
                <w:rFonts w:eastAsia="Arial" w:cstheme="minorHAnsi"/>
                <w:i/>
                <w:color w:val="000000"/>
                <w:sz w:val="24"/>
                <w:szCs w:val="24"/>
                <w:lang w:val="en-GB"/>
              </w:rPr>
            </w:pPr>
            <w:r w:rsidRPr="003870AA">
              <w:rPr>
                <w:rFonts w:eastAsia="Arial" w:cstheme="minorHAnsi"/>
                <w:i/>
                <w:color w:val="FF0000"/>
                <w:sz w:val="24"/>
                <w:szCs w:val="24"/>
                <w:lang w:val="en-GB"/>
              </w:rPr>
              <w:t>2</w:t>
            </w:r>
            <w:r w:rsidR="009B75C2" w:rsidRPr="003870AA">
              <w:rPr>
                <w:rFonts w:eastAsia="Arial" w:cstheme="minorHAnsi"/>
                <w:i/>
                <w:color w:val="FF0000"/>
                <w:sz w:val="24"/>
                <w:szCs w:val="24"/>
                <w:lang w:val="en-GB"/>
              </w:rPr>
              <w:t xml:space="preserve">2nd </w:t>
            </w:r>
            <w:r w:rsidRPr="003870AA">
              <w:rPr>
                <w:rFonts w:eastAsia="Arial" w:cstheme="minorHAnsi"/>
                <w:i/>
                <w:color w:val="FF0000"/>
                <w:sz w:val="24"/>
                <w:szCs w:val="24"/>
                <w:lang w:val="en-GB"/>
              </w:rPr>
              <w:t xml:space="preserve"> December 2021</w:t>
            </w:r>
          </w:p>
        </w:tc>
        <w:tc>
          <w:tcPr>
            <w:tcW w:w="2071" w:type="pct"/>
            <w:shd w:val="clear" w:color="auto" w:fill="auto"/>
          </w:tcPr>
          <w:p w14:paraId="4425D163" w14:textId="77777777" w:rsidR="0073345E" w:rsidRPr="007D21A8" w:rsidRDefault="0073345E" w:rsidP="00E12EA6">
            <w:pPr>
              <w:spacing w:after="0" w:line="260" w:lineRule="exact"/>
              <w:rPr>
                <w:rFonts w:eastAsia="Arial" w:cstheme="minorHAnsi"/>
                <w:color w:val="000000"/>
                <w:sz w:val="24"/>
                <w:szCs w:val="24"/>
                <w:lang w:val="en-GB"/>
              </w:rPr>
            </w:pPr>
            <w:r w:rsidRPr="007D21A8">
              <w:rPr>
                <w:rFonts w:eastAsia="Arial" w:cstheme="minorHAnsi"/>
                <w:color w:val="000000"/>
                <w:sz w:val="24"/>
                <w:szCs w:val="24"/>
                <w:lang w:val="en-GB"/>
              </w:rPr>
              <w:t xml:space="preserve">The successful candidate will have an inception briefing with Plan staff to go over planned timelines and </w:t>
            </w:r>
            <w:r w:rsidRPr="007D21A8">
              <w:rPr>
                <w:rFonts w:eastAsia="Arial" w:cstheme="minorHAnsi"/>
                <w:color w:val="000000"/>
                <w:sz w:val="24"/>
                <w:szCs w:val="24"/>
                <w:lang w:val="en-GB"/>
              </w:rPr>
              <w:lastRenderedPageBreak/>
              <w:t>deliverables, expectations, and ask/answer any questions.</w:t>
            </w:r>
          </w:p>
        </w:tc>
      </w:tr>
      <w:tr w:rsidR="0073345E" w:rsidRPr="007D21A8" w14:paraId="7A04C812" w14:textId="77777777" w:rsidTr="00CF50E3">
        <w:trPr>
          <w:trHeight w:val="434"/>
        </w:trPr>
        <w:tc>
          <w:tcPr>
            <w:tcW w:w="531" w:type="pct"/>
            <w:tcBorders>
              <w:top w:val="single" w:sz="4" w:space="0" w:color="ABABAB"/>
              <w:bottom w:val="single" w:sz="4" w:space="0" w:color="ABABAB"/>
            </w:tcBorders>
            <w:shd w:val="clear" w:color="auto" w:fill="auto"/>
          </w:tcPr>
          <w:p w14:paraId="6E1266E8" w14:textId="77777777" w:rsidR="0073345E" w:rsidRPr="007D21A8" w:rsidRDefault="0073345E" w:rsidP="00E12EA6">
            <w:pPr>
              <w:spacing w:after="0" w:line="240" w:lineRule="auto"/>
              <w:rPr>
                <w:rFonts w:eastAsia="Arial" w:cstheme="minorHAnsi"/>
                <w:b/>
                <w:bCs/>
                <w:i/>
                <w:color w:val="000000"/>
                <w:sz w:val="24"/>
                <w:szCs w:val="24"/>
                <w:lang w:val="en-GB"/>
              </w:rPr>
            </w:pPr>
            <w:r w:rsidRPr="007D21A8">
              <w:rPr>
                <w:rFonts w:eastAsia="Arial" w:cstheme="minorHAnsi"/>
                <w:b/>
                <w:bCs/>
                <w:i/>
                <w:color w:val="000000"/>
                <w:sz w:val="24"/>
                <w:szCs w:val="24"/>
                <w:lang w:val="en-GB" w:eastAsia="en-GB"/>
              </w:rPr>
              <w:lastRenderedPageBreak/>
              <w:t xml:space="preserve">Inception Report </w:t>
            </w:r>
          </w:p>
        </w:tc>
        <w:tc>
          <w:tcPr>
            <w:tcW w:w="1511" w:type="pct"/>
            <w:tcBorders>
              <w:top w:val="single" w:sz="4" w:space="0" w:color="ABABAB"/>
              <w:bottom w:val="single" w:sz="4" w:space="0" w:color="ABABAB"/>
            </w:tcBorders>
            <w:shd w:val="clear" w:color="auto" w:fill="auto"/>
          </w:tcPr>
          <w:p w14:paraId="5302D46E" w14:textId="77777777" w:rsidR="0073345E" w:rsidRPr="007D21A8" w:rsidRDefault="0073345E" w:rsidP="00E12EA6">
            <w:pPr>
              <w:spacing w:after="0" w:line="240" w:lineRule="auto"/>
              <w:rPr>
                <w:rFonts w:eastAsia="Arial" w:cstheme="minorHAnsi"/>
                <w:color w:val="000000"/>
                <w:sz w:val="24"/>
                <w:szCs w:val="24"/>
                <w:lang w:val="en-GB"/>
              </w:rPr>
            </w:pPr>
            <w:r w:rsidRPr="007D21A8">
              <w:rPr>
                <w:rFonts w:eastAsia="Arial" w:cstheme="minorHAnsi"/>
                <w:color w:val="000000"/>
                <w:sz w:val="24"/>
                <w:szCs w:val="24"/>
                <w:lang w:val="en-GB"/>
              </w:rPr>
              <w:t>To include</w:t>
            </w:r>
          </w:p>
          <w:p w14:paraId="2E9C6D6F" w14:textId="77777777" w:rsidR="0073345E" w:rsidRPr="007D21A8" w:rsidRDefault="0073345E" w:rsidP="00011045">
            <w:pPr>
              <w:numPr>
                <w:ilvl w:val="0"/>
                <w:numId w:val="12"/>
              </w:numPr>
              <w:spacing w:after="0" w:line="240" w:lineRule="auto"/>
              <w:contextualSpacing/>
              <w:rPr>
                <w:rFonts w:eastAsia="Arial" w:cstheme="minorHAnsi"/>
                <w:color w:val="000000"/>
                <w:sz w:val="24"/>
                <w:szCs w:val="24"/>
                <w:lang w:val="en-GB"/>
              </w:rPr>
            </w:pPr>
            <w:r w:rsidRPr="007D21A8">
              <w:rPr>
                <w:rFonts w:eastAsia="Arial" w:cstheme="minorHAnsi"/>
                <w:color w:val="000000"/>
                <w:sz w:val="24"/>
                <w:szCs w:val="24"/>
                <w:lang w:val="en-GB"/>
              </w:rPr>
              <w:t>Background information</w:t>
            </w:r>
          </w:p>
          <w:p w14:paraId="421EFD43" w14:textId="77777777" w:rsidR="0073345E" w:rsidRPr="007D21A8" w:rsidRDefault="0073345E" w:rsidP="00011045">
            <w:pPr>
              <w:numPr>
                <w:ilvl w:val="0"/>
                <w:numId w:val="12"/>
              </w:numPr>
              <w:spacing w:after="0" w:line="240" w:lineRule="auto"/>
              <w:contextualSpacing/>
              <w:rPr>
                <w:rFonts w:eastAsia="Arial" w:cstheme="minorHAnsi"/>
                <w:color w:val="000000"/>
                <w:sz w:val="24"/>
                <w:szCs w:val="24"/>
                <w:lang w:val="en-GB"/>
              </w:rPr>
            </w:pPr>
            <w:r w:rsidRPr="007D21A8">
              <w:rPr>
                <w:rFonts w:eastAsia="Arial" w:cstheme="minorHAnsi"/>
                <w:color w:val="000000"/>
                <w:sz w:val="24"/>
                <w:szCs w:val="24"/>
                <w:lang w:val="en-GB"/>
              </w:rPr>
              <w:t xml:space="preserve">Preliminary reading sources </w:t>
            </w:r>
          </w:p>
          <w:p w14:paraId="39E6C72F" w14:textId="77777777" w:rsidR="0073345E" w:rsidRPr="007D21A8" w:rsidRDefault="0073345E" w:rsidP="00011045">
            <w:pPr>
              <w:numPr>
                <w:ilvl w:val="0"/>
                <w:numId w:val="12"/>
              </w:numPr>
              <w:spacing w:after="0" w:line="240" w:lineRule="auto"/>
              <w:contextualSpacing/>
              <w:rPr>
                <w:rFonts w:eastAsia="Arial" w:cstheme="minorHAnsi"/>
                <w:color w:val="000000"/>
                <w:sz w:val="24"/>
                <w:szCs w:val="24"/>
                <w:lang w:val="en-GB"/>
              </w:rPr>
            </w:pPr>
            <w:r w:rsidRPr="007D21A8">
              <w:rPr>
                <w:rFonts w:eastAsia="Arial" w:cstheme="minorHAnsi"/>
                <w:color w:val="000000"/>
                <w:sz w:val="24"/>
                <w:szCs w:val="24"/>
                <w:lang w:val="en-GB"/>
              </w:rPr>
              <w:t>Methodologies and approaches</w:t>
            </w:r>
          </w:p>
          <w:p w14:paraId="657439BA" w14:textId="77777777" w:rsidR="0073345E" w:rsidRPr="007D21A8" w:rsidRDefault="0073345E" w:rsidP="00011045">
            <w:pPr>
              <w:numPr>
                <w:ilvl w:val="0"/>
                <w:numId w:val="12"/>
              </w:numPr>
              <w:spacing w:after="0" w:line="240" w:lineRule="auto"/>
              <w:contextualSpacing/>
              <w:rPr>
                <w:rFonts w:eastAsia="Arial" w:cstheme="minorHAnsi"/>
                <w:color w:val="000000"/>
                <w:sz w:val="24"/>
                <w:szCs w:val="24"/>
                <w:lang w:val="en-GB"/>
              </w:rPr>
            </w:pPr>
            <w:r w:rsidRPr="007D21A8">
              <w:rPr>
                <w:rFonts w:eastAsia="Arial" w:cstheme="minorHAnsi"/>
                <w:color w:val="000000"/>
                <w:sz w:val="24"/>
                <w:szCs w:val="24"/>
                <w:lang w:val="en-GB"/>
              </w:rPr>
              <w:t>Planned tools and data collection methods</w:t>
            </w:r>
          </w:p>
          <w:p w14:paraId="36D784BD" w14:textId="77777777" w:rsidR="0073345E" w:rsidRPr="007D21A8" w:rsidRDefault="0073345E" w:rsidP="00011045">
            <w:pPr>
              <w:numPr>
                <w:ilvl w:val="0"/>
                <w:numId w:val="12"/>
              </w:numPr>
              <w:spacing w:after="0" w:line="240" w:lineRule="auto"/>
              <w:contextualSpacing/>
              <w:rPr>
                <w:rFonts w:eastAsia="Arial" w:cstheme="minorHAnsi"/>
                <w:color w:val="000000"/>
                <w:sz w:val="24"/>
                <w:szCs w:val="24"/>
                <w:lang w:val="en-GB"/>
              </w:rPr>
            </w:pPr>
            <w:r w:rsidRPr="007D21A8">
              <w:rPr>
                <w:rFonts w:eastAsia="Arial" w:cstheme="minorHAnsi"/>
                <w:color w:val="000000"/>
                <w:sz w:val="24"/>
                <w:szCs w:val="24"/>
                <w:lang w:val="en-GB"/>
              </w:rPr>
              <w:t xml:space="preserve">Timetable for workplan - </w:t>
            </w:r>
            <w:r w:rsidRPr="007D21A8">
              <w:rPr>
                <w:rFonts w:eastAsia="Arial" w:cstheme="minorHAnsi"/>
                <w:i/>
                <w:color w:val="000000"/>
                <w:sz w:val="24"/>
                <w:szCs w:val="24"/>
                <w:lang w:val="en-GB"/>
              </w:rPr>
              <w:t>Workplan must include timeline for preparations for data collection (including development and translation of tools, field piloting, tool finalisation, enumerator training if needed, data collection, data entry and cleaning, data analysis, and validation of findings with key respondent and participant feedback incorporated)</w:t>
            </w:r>
          </w:p>
        </w:tc>
        <w:tc>
          <w:tcPr>
            <w:tcW w:w="887" w:type="pct"/>
            <w:tcBorders>
              <w:top w:val="single" w:sz="4" w:space="0" w:color="ABABAB"/>
              <w:bottom w:val="single" w:sz="4" w:space="0" w:color="ABABAB"/>
            </w:tcBorders>
            <w:shd w:val="clear" w:color="auto" w:fill="auto"/>
          </w:tcPr>
          <w:p w14:paraId="050C1D48" w14:textId="5B90FF7B" w:rsidR="0073345E" w:rsidRPr="007D21A8" w:rsidRDefault="009B75C2" w:rsidP="00E12EA6">
            <w:pPr>
              <w:spacing w:after="0" w:line="240" w:lineRule="auto"/>
              <w:rPr>
                <w:rFonts w:eastAsia="Arial" w:cstheme="minorHAnsi"/>
                <w:i/>
                <w:color w:val="000000"/>
                <w:sz w:val="24"/>
                <w:szCs w:val="24"/>
                <w:lang w:val="en-GB"/>
              </w:rPr>
            </w:pPr>
            <w:r>
              <w:rPr>
                <w:rFonts w:eastAsia="Arial" w:cstheme="minorHAnsi"/>
                <w:i/>
                <w:color w:val="FF0000"/>
                <w:sz w:val="24"/>
                <w:szCs w:val="24"/>
                <w:lang w:val="en-GB"/>
              </w:rPr>
              <w:t>24</w:t>
            </w:r>
            <w:r w:rsidRPr="009B75C2">
              <w:rPr>
                <w:rFonts w:eastAsia="Arial" w:cstheme="minorHAnsi"/>
                <w:i/>
                <w:color w:val="FF0000"/>
                <w:sz w:val="24"/>
                <w:szCs w:val="24"/>
                <w:vertAlign w:val="superscript"/>
                <w:lang w:val="en-GB"/>
              </w:rPr>
              <w:t>th</w:t>
            </w:r>
            <w:r>
              <w:rPr>
                <w:rFonts w:eastAsia="Arial" w:cstheme="minorHAnsi"/>
                <w:i/>
                <w:color w:val="FF0000"/>
                <w:sz w:val="24"/>
                <w:szCs w:val="24"/>
                <w:lang w:val="en-GB"/>
              </w:rPr>
              <w:t xml:space="preserve"> December 2021</w:t>
            </w:r>
            <w:r w:rsidR="0073345E" w:rsidRPr="007D21A8">
              <w:rPr>
                <w:rFonts w:eastAsia="Arial" w:cstheme="minorHAnsi"/>
                <w:i/>
                <w:color w:val="FF0000"/>
                <w:sz w:val="24"/>
                <w:szCs w:val="24"/>
                <w:lang w:val="en-GB"/>
              </w:rPr>
              <w:t xml:space="preserve"> (</w:t>
            </w:r>
            <w:r w:rsidR="00AD4C33" w:rsidRPr="007D21A8">
              <w:rPr>
                <w:rFonts w:eastAsia="Arial" w:cstheme="minorHAnsi"/>
                <w:i/>
                <w:color w:val="FF0000"/>
                <w:sz w:val="24"/>
                <w:szCs w:val="24"/>
                <w:lang w:val="en-GB"/>
              </w:rPr>
              <w:t>10</w:t>
            </w:r>
            <w:r w:rsidR="0073345E" w:rsidRPr="007D21A8">
              <w:rPr>
                <w:rFonts w:eastAsia="Arial" w:cstheme="minorHAnsi"/>
                <w:i/>
                <w:color w:val="FF0000"/>
                <w:sz w:val="24"/>
                <w:szCs w:val="24"/>
                <w:lang w:val="en-GB"/>
              </w:rPr>
              <w:t xml:space="preserve"> days after contract signature)</w:t>
            </w:r>
          </w:p>
        </w:tc>
        <w:tc>
          <w:tcPr>
            <w:tcW w:w="2071" w:type="pct"/>
            <w:tcBorders>
              <w:top w:val="single" w:sz="4" w:space="0" w:color="ABABAB"/>
              <w:bottom w:val="single" w:sz="4" w:space="0" w:color="ABABAB"/>
            </w:tcBorders>
            <w:shd w:val="clear" w:color="auto" w:fill="auto"/>
          </w:tcPr>
          <w:p w14:paraId="3CCC05BC" w14:textId="77777777" w:rsidR="0073345E" w:rsidRPr="007D21A8" w:rsidRDefault="0073345E" w:rsidP="00E12EA6">
            <w:pPr>
              <w:spacing w:after="0" w:line="260" w:lineRule="exact"/>
              <w:rPr>
                <w:rFonts w:eastAsia="Arial" w:cstheme="minorHAnsi"/>
                <w:color w:val="000000"/>
                <w:sz w:val="24"/>
                <w:szCs w:val="24"/>
                <w:lang w:val="en-GB"/>
              </w:rPr>
            </w:pPr>
            <w:r w:rsidRPr="007D21A8">
              <w:rPr>
                <w:rFonts w:eastAsia="Arial" w:cstheme="minorHAnsi"/>
                <w:color w:val="000000"/>
                <w:sz w:val="24"/>
                <w:szCs w:val="24"/>
                <w:lang w:val="en-GB"/>
              </w:rPr>
              <w:t xml:space="preserve">Prior to data collection the evaluator will prepare an inception report which will include background information and a timetable, as well as outline the methodologies and approach of the evaluation, planned tools and data collection methods, including identification of what information the consultant needs from Plan International Sudan staff and by when. This should be submitted within 5 working days after contract signing; for approval by </w:t>
            </w:r>
            <w:proofErr w:type="spellStart"/>
            <w:r w:rsidRPr="007D21A8">
              <w:rPr>
                <w:rFonts w:eastAsia="Arial" w:cstheme="minorHAnsi"/>
                <w:color w:val="000000"/>
                <w:sz w:val="24"/>
                <w:szCs w:val="24"/>
                <w:lang w:val="en-GB"/>
              </w:rPr>
              <w:t>by</w:t>
            </w:r>
            <w:proofErr w:type="spellEnd"/>
            <w:r w:rsidRPr="007D21A8">
              <w:rPr>
                <w:rFonts w:eastAsia="Arial" w:cstheme="minorHAnsi"/>
                <w:color w:val="000000"/>
                <w:sz w:val="24"/>
                <w:szCs w:val="24"/>
                <w:lang w:val="en-GB"/>
              </w:rPr>
              <w:t xml:space="preserve"> Plan international Sudan and Plan UK.</w:t>
            </w:r>
          </w:p>
        </w:tc>
      </w:tr>
      <w:tr w:rsidR="0073345E" w:rsidRPr="007D21A8" w14:paraId="29A09C6B" w14:textId="77777777" w:rsidTr="00CF50E3">
        <w:trPr>
          <w:trHeight w:val="434"/>
        </w:trPr>
        <w:tc>
          <w:tcPr>
            <w:tcW w:w="531" w:type="pct"/>
            <w:shd w:val="clear" w:color="auto" w:fill="auto"/>
          </w:tcPr>
          <w:p w14:paraId="247C6562" w14:textId="77777777" w:rsidR="0073345E" w:rsidRPr="007D21A8" w:rsidRDefault="0073345E" w:rsidP="00E12EA6">
            <w:pPr>
              <w:spacing w:after="0" w:line="240" w:lineRule="auto"/>
              <w:rPr>
                <w:rFonts w:eastAsia="Arial" w:cstheme="minorHAnsi"/>
                <w:b/>
                <w:bCs/>
                <w:i/>
                <w:color w:val="000000"/>
                <w:sz w:val="24"/>
                <w:szCs w:val="24"/>
                <w:lang w:val="en-GB" w:eastAsia="en-GB"/>
              </w:rPr>
            </w:pPr>
            <w:r w:rsidRPr="007D21A8">
              <w:rPr>
                <w:rFonts w:eastAsia="Arial" w:cstheme="minorHAnsi"/>
                <w:b/>
                <w:bCs/>
                <w:i/>
                <w:color w:val="000000"/>
                <w:sz w:val="24"/>
                <w:szCs w:val="24"/>
                <w:lang w:val="en-GB" w:eastAsia="en-GB"/>
              </w:rPr>
              <w:t>Final data collection tools agreed</w:t>
            </w:r>
          </w:p>
        </w:tc>
        <w:tc>
          <w:tcPr>
            <w:tcW w:w="1511" w:type="pct"/>
            <w:shd w:val="clear" w:color="auto" w:fill="auto"/>
          </w:tcPr>
          <w:p w14:paraId="534A2A68" w14:textId="77777777" w:rsidR="0073345E" w:rsidRPr="007D21A8" w:rsidRDefault="0073345E" w:rsidP="00E12EA6">
            <w:pPr>
              <w:spacing w:after="240" w:line="260" w:lineRule="exact"/>
              <w:rPr>
                <w:rFonts w:eastAsia="Arial" w:cstheme="minorHAnsi"/>
                <w:bCs/>
                <w:color w:val="000000"/>
                <w:sz w:val="24"/>
                <w:szCs w:val="24"/>
                <w:lang w:val="en-GB"/>
              </w:rPr>
            </w:pPr>
            <w:r w:rsidRPr="007D21A8">
              <w:rPr>
                <w:rFonts w:eastAsia="Arial" w:cstheme="minorHAnsi"/>
                <w:bCs/>
                <w:color w:val="000000"/>
                <w:sz w:val="24"/>
                <w:szCs w:val="24"/>
                <w:lang w:val="en-GB"/>
              </w:rPr>
              <w:t>To be determined</w:t>
            </w:r>
          </w:p>
        </w:tc>
        <w:tc>
          <w:tcPr>
            <w:tcW w:w="887" w:type="pct"/>
            <w:shd w:val="clear" w:color="auto" w:fill="auto"/>
          </w:tcPr>
          <w:p w14:paraId="5F49AE66" w14:textId="6B9EF9E8" w:rsidR="0073345E" w:rsidRPr="007D21A8" w:rsidDel="005D34E3" w:rsidRDefault="00A712C0" w:rsidP="00E12EA6">
            <w:pPr>
              <w:spacing w:after="0" w:line="240" w:lineRule="auto"/>
              <w:rPr>
                <w:rFonts w:eastAsia="Arial" w:cstheme="minorHAnsi"/>
                <w:i/>
                <w:color w:val="000000"/>
                <w:sz w:val="24"/>
                <w:szCs w:val="24"/>
                <w:lang w:val="en-GB"/>
              </w:rPr>
            </w:pPr>
            <w:r w:rsidRPr="003A73BA">
              <w:rPr>
                <w:rFonts w:eastAsia="Arial" w:cstheme="minorHAnsi"/>
                <w:i/>
                <w:color w:val="FF0000"/>
                <w:sz w:val="24"/>
                <w:szCs w:val="24"/>
                <w:lang w:val="en-GB"/>
              </w:rPr>
              <w:t>3rd Jan 2022</w:t>
            </w:r>
          </w:p>
        </w:tc>
        <w:tc>
          <w:tcPr>
            <w:tcW w:w="2071" w:type="pct"/>
            <w:shd w:val="clear" w:color="auto" w:fill="auto"/>
          </w:tcPr>
          <w:p w14:paraId="28B457FF" w14:textId="77777777" w:rsidR="0073345E" w:rsidRPr="007D21A8" w:rsidRDefault="0073345E" w:rsidP="00E12EA6">
            <w:pPr>
              <w:spacing w:after="0" w:line="240" w:lineRule="auto"/>
              <w:rPr>
                <w:rFonts w:eastAsia="Arial" w:cstheme="minorHAnsi"/>
                <w:bCs/>
                <w:color w:val="000000"/>
                <w:sz w:val="24"/>
                <w:szCs w:val="24"/>
                <w:lang w:val="en-GB"/>
              </w:rPr>
            </w:pPr>
            <w:r w:rsidRPr="007D21A8">
              <w:rPr>
                <w:rFonts w:eastAsia="Arial" w:cstheme="minorHAnsi"/>
                <w:bCs/>
                <w:color w:val="000000"/>
                <w:sz w:val="24"/>
                <w:szCs w:val="24"/>
                <w:lang w:val="en-GB"/>
              </w:rPr>
              <w:t>This should be agreed with Plan before commencing data collection.</w:t>
            </w:r>
          </w:p>
        </w:tc>
      </w:tr>
      <w:tr w:rsidR="0073345E" w:rsidRPr="007D21A8" w14:paraId="5E78C82A" w14:textId="77777777" w:rsidTr="00CF50E3">
        <w:trPr>
          <w:trHeight w:val="5295"/>
        </w:trPr>
        <w:tc>
          <w:tcPr>
            <w:tcW w:w="531" w:type="pct"/>
            <w:tcBorders>
              <w:top w:val="single" w:sz="4" w:space="0" w:color="ABABAB"/>
              <w:bottom w:val="single" w:sz="4" w:space="0" w:color="ABABAB"/>
            </w:tcBorders>
            <w:shd w:val="clear" w:color="auto" w:fill="auto"/>
          </w:tcPr>
          <w:p w14:paraId="119D72FD" w14:textId="77777777" w:rsidR="0073345E" w:rsidRPr="007D21A8" w:rsidRDefault="0073345E" w:rsidP="00E12EA6">
            <w:pPr>
              <w:spacing w:after="0" w:line="240" w:lineRule="auto"/>
              <w:rPr>
                <w:rFonts w:eastAsia="Arial" w:cstheme="minorHAnsi"/>
                <w:b/>
                <w:bCs/>
                <w:i/>
                <w:color w:val="000000"/>
                <w:sz w:val="24"/>
                <w:szCs w:val="24"/>
                <w:lang w:val="en-GB" w:eastAsia="en-GB"/>
              </w:rPr>
            </w:pPr>
            <w:r w:rsidRPr="007D21A8">
              <w:rPr>
                <w:rFonts w:eastAsia="Arial" w:cstheme="minorHAnsi"/>
                <w:b/>
                <w:bCs/>
                <w:i/>
                <w:color w:val="000000"/>
                <w:sz w:val="24"/>
                <w:szCs w:val="24"/>
                <w:lang w:val="en-GB" w:eastAsia="en-GB"/>
              </w:rPr>
              <w:lastRenderedPageBreak/>
              <w:t>Draft Evaluation Report</w:t>
            </w:r>
          </w:p>
        </w:tc>
        <w:tc>
          <w:tcPr>
            <w:tcW w:w="1511" w:type="pct"/>
            <w:tcBorders>
              <w:top w:val="single" w:sz="4" w:space="0" w:color="ABABAB"/>
              <w:bottom w:val="single" w:sz="4" w:space="0" w:color="ABABAB"/>
            </w:tcBorders>
            <w:shd w:val="clear" w:color="auto" w:fill="auto"/>
          </w:tcPr>
          <w:p w14:paraId="60511DA3" w14:textId="77777777" w:rsidR="0073345E" w:rsidRPr="007D21A8" w:rsidRDefault="0073345E" w:rsidP="00E12EA6">
            <w:pPr>
              <w:spacing w:after="240" w:line="260" w:lineRule="exact"/>
              <w:rPr>
                <w:rFonts w:eastAsia="Arial" w:cstheme="minorHAnsi"/>
                <w:bCs/>
                <w:color w:val="000000"/>
                <w:sz w:val="24"/>
                <w:szCs w:val="24"/>
                <w:lang w:val="en-GB"/>
              </w:rPr>
            </w:pPr>
            <w:r w:rsidRPr="007D21A8">
              <w:rPr>
                <w:rFonts w:eastAsia="Arial" w:cstheme="minorHAnsi"/>
                <w:bCs/>
                <w:color w:val="000000"/>
                <w:sz w:val="24"/>
                <w:szCs w:val="24"/>
                <w:lang w:val="en-GB"/>
              </w:rPr>
              <w:t xml:space="preserve">As a minimum include the following elements:  </w:t>
            </w:r>
          </w:p>
          <w:p w14:paraId="22EAEC3B" w14:textId="77777777" w:rsidR="0073345E" w:rsidRPr="007D21A8" w:rsidRDefault="0073345E" w:rsidP="00011045">
            <w:pPr>
              <w:numPr>
                <w:ilvl w:val="0"/>
                <w:numId w:val="10"/>
              </w:numPr>
              <w:spacing w:after="0" w:line="260" w:lineRule="atLeast"/>
              <w:ind w:left="393"/>
              <w:rPr>
                <w:rFonts w:eastAsia="Arial" w:cstheme="minorHAnsi"/>
                <w:color w:val="000000"/>
                <w:sz w:val="24"/>
                <w:szCs w:val="24"/>
                <w:lang w:val="en-GB"/>
              </w:rPr>
            </w:pPr>
            <w:r w:rsidRPr="007D21A8">
              <w:rPr>
                <w:rFonts w:eastAsia="Arial" w:cstheme="minorHAnsi"/>
                <w:color w:val="000000"/>
                <w:sz w:val="24"/>
                <w:szCs w:val="24"/>
                <w:lang w:val="en-GB"/>
              </w:rPr>
              <w:t>Front page with title of the evaluation, date and authors of the report</w:t>
            </w:r>
          </w:p>
          <w:p w14:paraId="29754A22" w14:textId="77777777" w:rsidR="0073345E" w:rsidRPr="007D21A8" w:rsidRDefault="0073345E" w:rsidP="00011045">
            <w:pPr>
              <w:numPr>
                <w:ilvl w:val="0"/>
                <w:numId w:val="10"/>
              </w:numPr>
              <w:spacing w:after="0" w:line="260" w:lineRule="atLeast"/>
              <w:ind w:left="393"/>
              <w:rPr>
                <w:rFonts w:eastAsia="Arial" w:cstheme="minorHAnsi"/>
                <w:color w:val="000000"/>
                <w:sz w:val="24"/>
                <w:szCs w:val="24"/>
                <w:lang w:val="en-GB"/>
              </w:rPr>
            </w:pPr>
            <w:r w:rsidRPr="007D21A8">
              <w:rPr>
                <w:rFonts w:eastAsia="Arial" w:cstheme="minorHAnsi"/>
                <w:color w:val="000000"/>
                <w:sz w:val="24"/>
                <w:szCs w:val="24"/>
                <w:lang w:val="en-GB"/>
              </w:rPr>
              <w:t>A table of basic document information on page 2 (Annex 2 – Attached)</w:t>
            </w:r>
          </w:p>
          <w:p w14:paraId="13A9C4C2" w14:textId="77777777" w:rsidR="0073345E" w:rsidRPr="007D21A8" w:rsidRDefault="0073345E" w:rsidP="00011045">
            <w:pPr>
              <w:numPr>
                <w:ilvl w:val="0"/>
                <w:numId w:val="10"/>
              </w:numPr>
              <w:spacing w:after="0" w:line="260" w:lineRule="atLeast"/>
              <w:ind w:left="393"/>
              <w:rPr>
                <w:rFonts w:eastAsia="Arial" w:cstheme="minorHAnsi"/>
                <w:color w:val="000000"/>
                <w:sz w:val="24"/>
                <w:szCs w:val="24"/>
                <w:lang w:val="en-GB"/>
              </w:rPr>
            </w:pPr>
            <w:r w:rsidRPr="007D21A8">
              <w:rPr>
                <w:rFonts w:eastAsia="Arial" w:cstheme="minorHAnsi"/>
                <w:color w:val="000000"/>
                <w:sz w:val="24"/>
                <w:szCs w:val="24"/>
                <w:lang w:val="en-GB"/>
              </w:rPr>
              <w:t>Executive summary that presents the key points of the different sections</w:t>
            </w:r>
          </w:p>
          <w:p w14:paraId="72EE081C" w14:textId="77777777" w:rsidR="0073345E" w:rsidRPr="007D21A8" w:rsidRDefault="0073345E" w:rsidP="00011045">
            <w:pPr>
              <w:numPr>
                <w:ilvl w:val="0"/>
                <w:numId w:val="10"/>
              </w:numPr>
              <w:spacing w:after="0" w:line="260" w:lineRule="atLeast"/>
              <w:ind w:left="393"/>
              <w:rPr>
                <w:rFonts w:eastAsia="Arial" w:cstheme="minorHAnsi"/>
                <w:color w:val="000000"/>
                <w:sz w:val="24"/>
                <w:szCs w:val="24"/>
                <w:lang w:val="en-GB"/>
              </w:rPr>
            </w:pPr>
            <w:r w:rsidRPr="007D21A8">
              <w:rPr>
                <w:rFonts w:eastAsia="Arial" w:cstheme="minorHAnsi"/>
                <w:color w:val="000000"/>
                <w:sz w:val="24"/>
                <w:szCs w:val="24"/>
                <w:lang w:val="en-GB"/>
              </w:rPr>
              <w:t xml:space="preserve">Objectives and the intended use of the evaluation </w:t>
            </w:r>
          </w:p>
          <w:p w14:paraId="30BA1EDF" w14:textId="77777777" w:rsidR="0073345E" w:rsidRPr="007D21A8" w:rsidRDefault="0073345E" w:rsidP="00011045">
            <w:pPr>
              <w:numPr>
                <w:ilvl w:val="0"/>
                <w:numId w:val="10"/>
              </w:numPr>
              <w:spacing w:after="0" w:line="260" w:lineRule="atLeast"/>
              <w:ind w:left="393"/>
              <w:rPr>
                <w:rFonts w:eastAsia="Arial" w:cstheme="minorHAnsi"/>
                <w:color w:val="000000"/>
                <w:sz w:val="24"/>
                <w:szCs w:val="24"/>
                <w:lang w:val="en-GB"/>
              </w:rPr>
            </w:pPr>
            <w:r w:rsidRPr="007D21A8">
              <w:rPr>
                <w:rFonts w:eastAsia="Arial" w:cstheme="minorHAnsi"/>
                <w:color w:val="000000"/>
                <w:sz w:val="24"/>
                <w:szCs w:val="24"/>
                <w:lang w:val="en-GB"/>
              </w:rPr>
              <w:t>Methodology and Limitations of the evaluation</w:t>
            </w:r>
          </w:p>
          <w:p w14:paraId="6F3F1EDC" w14:textId="77777777" w:rsidR="0073345E" w:rsidRPr="007D21A8" w:rsidRDefault="0073345E" w:rsidP="00011045">
            <w:pPr>
              <w:numPr>
                <w:ilvl w:val="0"/>
                <w:numId w:val="10"/>
              </w:numPr>
              <w:spacing w:after="0" w:line="260" w:lineRule="atLeast"/>
              <w:ind w:left="393"/>
              <w:rPr>
                <w:rFonts w:eastAsia="Arial" w:cstheme="minorHAnsi"/>
                <w:color w:val="000000"/>
                <w:sz w:val="24"/>
                <w:szCs w:val="24"/>
                <w:lang w:val="en-GB"/>
              </w:rPr>
            </w:pPr>
            <w:r w:rsidRPr="007D21A8">
              <w:rPr>
                <w:rFonts w:eastAsia="Arial" w:cstheme="minorHAnsi"/>
                <w:color w:val="000000"/>
                <w:sz w:val="24"/>
                <w:szCs w:val="24"/>
                <w:lang w:val="en-GB"/>
              </w:rPr>
              <w:t xml:space="preserve">Description of the project or programme </w:t>
            </w:r>
          </w:p>
          <w:p w14:paraId="638FD38F" w14:textId="77777777" w:rsidR="0073345E" w:rsidRPr="007D21A8" w:rsidRDefault="0073345E" w:rsidP="00011045">
            <w:pPr>
              <w:numPr>
                <w:ilvl w:val="0"/>
                <w:numId w:val="10"/>
              </w:numPr>
              <w:spacing w:after="0" w:line="260" w:lineRule="atLeast"/>
              <w:ind w:left="393"/>
              <w:rPr>
                <w:rFonts w:eastAsia="Arial" w:cstheme="minorHAnsi"/>
                <w:color w:val="000000"/>
                <w:sz w:val="24"/>
                <w:szCs w:val="24"/>
                <w:lang w:val="en-GB"/>
              </w:rPr>
            </w:pPr>
            <w:r w:rsidRPr="007D21A8">
              <w:rPr>
                <w:rFonts w:eastAsia="Arial" w:cstheme="minorHAnsi"/>
                <w:color w:val="000000"/>
                <w:sz w:val="24"/>
                <w:szCs w:val="24"/>
                <w:lang w:val="en-GB"/>
              </w:rPr>
              <w:t xml:space="preserve">Findings, lessons learned, recommendations and conclusions against the agreed evaluation criteria </w:t>
            </w:r>
          </w:p>
          <w:p w14:paraId="1FB3F5AF" w14:textId="77777777" w:rsidR="0073345E" w:rsidRPr="007D21A8" w:rsidRDefault="0073345E" w:rsidP="00011045">
            <w:pPr>
              <w:numPr>
                <w:ilvl w:val="0"/>
                <w:numId w:val="10"/>
              </w:numPr>
              <w:spacing w:after="0" w:line="260" w:lineRule="atLeast"/>
              <w:ind w:left="393"/>
              <w:rPr>
                <w:rFonts w:eastAsia="Arial" w:cstheme="minorHAnsi"/>
                <w:color w:val="000000"/>
                <w:sz w:val="24"/>
                <w:szCs w:val="24"/>
                <w:lang w:val="en-GB"/>
              </w:rPr>
            </w:pPr>
            <w:r w:rsidRPr="007D21A8">
              <w:rPr>
                <w:rFonts w:eastAsia="Arial" w:cstheme="minorHAnsi"/>
                <w:bCs/>
                <w:color w:val="000000"/>
                <w:sz w:val="24"/>
                <w:szCs w:val="24"/>
                <w:lang w:val="en-GB"/>
              </w:rPr>
              <w:t>Relevant annexes, which as minimum must include:</w:t>
            </w:r>
          </w:p>
          <w:p w14:paraId="55E50128" w14:textId="77777777" w:rsidR="0073345E" w:rsidRPr="007D21A8" w:rsidRDefault="0073345E" w:rsidP="00E12EA6">
            <w:pPr>
              <w:spacing w:after="0" w:line="260" w:lineRule="exact"/>
              <w:ind w:left="709" w:hanging="283"/>
              <w:rPr>
                <w:rFonts w:eastAsia="Arial" w:cstheme="minorHAnsi"/>
                <w:color w:val="000000"/>
                <w:sz w:val="24"/>
                <w:szCs w:val="24"/>
                <w:lang w:val="en-GB"/>
              </w:rPr>
            </w:pPr>
            <w:r w:rsidRPr="007D21A8">
              <w:rPr>
                <w:rFonts w:eastAsia="Arial" w:cstheme="minorHAnsi"/>
                <w:color w:val="000000"/>
                <w:sz w:val="24"/>
                <w:szCs w:val="24"/>
                <w:lang w:val="en-GB"/>
              </w:rPr>
              <w:t>I.</w:t>
            </w:r>
            <w:r w:rsidRPr="007D21A8">
              <w:rPr>
                <w:rFonts w:eastAsia="Arial" w:cstheme="minorHAnsi"/>
                <w:color w:val="000000"/>
                <w:sz w:val="24"/>
                <w:szCs w:val="24"/>
                <w:lang w:val="en-GB"/>
              </w:rPr>
              <w:tab/>
              <w:t xml:space="preserve">Data collection tools  </w:t>
            </w:r>
          </w:p>
          <w:p w14:paraId="4D6A396A" w14:textId="77777777" w:rsidR="0073345E" w:rsidRPr="007D21A8" w:rsidRDefault="0073345E" w:rsidP="00E12EA6">
            <w:pPr>
              <w:spacing w:after="0" w:line="260" w:lineRule="exact"/>
              <w:ind w:left="709" w:hanging="283"/>
              <w:rPr>
                <w:rFonts w:eastAsia="Arial" w:cstheme="minorHAnsi"/>
                <w:color w:val="000000"/>
                <w:sz w:val="24"/>
                <w:szCs w:val="24"/>
                <w:lang w:val="en-GB"/>
              </w:rPr>
            </w:pPr>
            <w:r w:rsidRPr="007D21A8">
              <w:rPr>
                <w:rFonts w:eastAsia="Arial" w:cstheme="minorHAnsi"/>
                <w:color w:val="000000"/>
                <w:sz w:val="24"/>
                <w:szCs w:val="24"/>
                <w:lang w:val="en-GB"/>
              </w:rPr>
              <w:t>ii.</w:t>
            </w:r>
            <w:r w:rsidRPr="007D21A8">
              <w:rPr>
                <w:rFonts w:eastAsia="Arial" w:cstheme="minorHAnsi"/>
                <w:color w:val="000000"/>
                <w:sz w:val="24"/>
                <w:szCs w:val="24"/>
                <w:lang w:val="en-GB"/>
              </w:rPr>
              <w:tab/>
              <w:t>List of people interviewed or consulted</w:t>
            </w:r>
          </w:p>
          <w:p w14:paraId="7F298832" w14:textId="77777777" w:rsidR="0073345E" w:rsidRPr="007D21A8" w:rsidRDefault="0073345E" w:rsidP="00E12EA6">
            <w:pPr>
              <w:spacing w:after="0" w:line="260" w:lineRule="exact"/>
              <w:ind w:left="709" w:hanging="283"/>
              <w:rPr>
                <w:rFonts w:eastAsia="Arial" w:cstheme="minorHAnsi"/>
                <w:color w:val="000000"/>
                <w:sz w:val="24"/>
                <w:szCs w:val="24"/>
                <w:lang w:val="en-GB"/>
              </w:rPr>
            </w:pPr>
            <w:r w:rsidRPr="007D21A8">
              <w:rPr>
                <w:rFonts w:eastAsia="Arial" w:cstheme="minorHAnsi"/>
                <w:color w:val="000000"/>
                <w:sz w:val="24"/>
                <w:szCs w:val="24"/>
                <w:lang w:val="en-GB"/>
              </w:rPr>
              <w:t>iii.</w:t>
            </w:r>
            <w:r w:rsidRPr="007D21A8">
              <w:rPr>
                <w:rFonts w:eastAsia="Arial" w:cstheme="minorHAnsi"/>
                <w:color w:val="000000"/>
                <w:sz w:val="24"/>
                <w:szCs w:val="24"/>
                <w:lang w:val="en-GB"/>
              </w:rPr>
              <w:tab/>
              <w:t xml:space="preserve">Bibliography of the documents reviewed </w:t>
            </w:r>
          </w:p>
          <w:p w14:paraId="775AED8E" w14:textId="77777777" w:rsidR="0073345E" w:rsidRPr="007D21A8" w:rsidRDefault="0073345E" w:rsidP="00E12EA6">
            <w:pPr>
              <w:spacing w:after="0" w:line="260" w:lineRule="exact"/>
              <w:ind w:left="709" w:hanging="283"/>
              <w:jc w:val="both"/>
              <w:rPr>
                <w:rFonts w:eastAsia="Arial" w:cstheme="minorHAnsi"/>
                <w:color w:val="000000"/>
                <w:sz w:val="24"/>
                <w:szCs w:val="24"/>
                <w:lang w:val="en-GB"/>
              </w:rPr>
            </w:pPr>
            <w:r w:rsidRPr="007D21A8">
              <w:rPr>
                <w:rFonts w:eastAsia="Arial" w:cstheme="minorHAnsi"/>
                <w:color w:val="000000"/>
                <w:sz w:val="24"/>
                <w:szCs w:val="24"/>
                <w:lang w:val="en-GB"/>
              </w:rPr>
              <w:t>iv. Terms of Reference for the evaluation</w:t>
            </w:r>
          </w:p>
        </w:tc>
        <w:tc>
          <w:tcPr>
            <w:tcW w:w="887" w:type="pct"/>
            <w:tcBorders>
              <w:top w:val="single" w:sz="4" w:space="0" w:color="ABABAB"/>
              <w:bottom w:val="single" w:sz="4" w:space="0" w:color="ABABAB"/>
            </w:tcBorders>
            <w:shd w:val="clear" w:color="auto" w:fill="auto"/>
          </w:tcPr>
          <w:p w14:paraId="7658697A" w14:textId="57B3356B" w:rsidR="0073345E" w:rsidRPr="007D21A8" w:rsidRDefault="00A712C0" w:rsidP="00E12EA6">
            <w:pPr>
              <w:spacing w:after="0" w:line="240" w:lineRule="auto"/>
              <w:rPr>
                <w:rFonts w:eastAsia="Arial" w:cstheme="minorHAnsi"/>
                <w:i/>
                <w:color w:val="000000"/>
                <w:sz w:val="24"/>
                <w:szCs w:val="24"/>
                <w:lang w:val="en-GB"/>
              </w:rPr>
            </w:pPr>
            <w:r>
              <w:rPr>
                <w:rFonts w:eastAsia="Arial" w:cstheme="minorHAnsi"/>
                <w:i/>
                <w:color w:val="FF0000"/>
                <w:sz w:val="24"/>
                <w:szCs w:val="24"/>
                <w:lang w:val="en-GB"/>
              </w:rPr>
              <w:t>1</w:t>
            </w:r>
            <w:r w:rsidR="003A73BA">
              <w:rPr>
                <w:rFonts w:eastAsia="Arial" w:cstheme="minorHAnsi"/>
                <w:i/>
                <w:color w:val="FF0000"/>
                <w:sz w:val="24"/>
                <w:szCs w:val="24"/>
                <w:lang w:val="en-GB"/>
              </w:rPr>
              <w:t>0</w:t>
            </w:r>
            <w:r w:rsidRPr="00A712C0">
              <w:rPr>
                <w:rFonts w:eastAsia="Arial" w:cstheme="minorHAnsi"/>
                <w:i/>
                <w:color w:val="FF0000"/>
                <w:sz w:val="24"/>
                <w:szCs w:val="24"/>
                <w:vertAlign w:val="superscript"/>
                <w:lang w:val="en-GB"/>
              </w:rPr>
              <w:t>th</w:t>
            </w:r>
            <w:r>
              <w:rPr>
                <w:rFonts w:eastAsia="Arial" w:cstheme="minorHAnsi"/>
                <w:i/>
                <w:color w:val="FF0000"/>
                <w:sz w:val="24"/>
                <w:szCs w:val="24"/>
                <w:lang w:val="en-GB"/>
              </w:rPr>
              <w:t xml:space="preserve"> Jan 2022</w:t>
            </w:r>
            <w:r w:rsidR="0073345E" w:rsidRPr="007D21A8">
              <w:rPr>
                <w:rFonts w:eastAsia="Arial" w:cstheme="minorHAnsi"/>
                <w:i/>
                <w:color w:val="FF0000"/>
                <w:sz w:val="24"/>
                <w:szCs w:val="24"/>
                <w:lang w:val="en-GB"/>
              </w:rPr>
              <w:t>(30 days after approval of inception report)</w:t>
            </w:r>
          </w:p>
        </w:tc>
        <w:tc>
          <w:tcPr>
            <w:tcW w:w="2071" w:type="pct"/>
            <w:tcBorders>
              <w:top w:val="single" w:sz="4" w:space="0" w:color="ABABAB"/>
              <w:bottom w:val="single" w:sz="4" w:space="0" w:color="ABABAB"/>
            </w:tcBorders>
            <w:shd w:val="clear" w:color="auto" w:fill="auto"/>
          </w:tcPr>
          <w:p w14:paraId="38D36821" w14:textId="77777777" w:rsidR="0073345E" w:rsidRPr="007D21A8" w:rsidRDefault="0073345E" w:rsidP="00E12EA6">
            <w:pPr>
              <w:spacing w:after="0" w:line="240" w:lineRule="auto"/>
              <w:rPr>
                <w:rFonts w:eastAsia="Arial" w:cstheme="minorHAnsi"/>
                <w:bCs/>
                <w:color w:val="000000"/>
                <w:sz w:val="24"/>
                <w:szCs w:val="24"/>
                <w:lang w:val="en-GB"/>
              </w:rPr>
            </w:pPr>
            <w:r w:rsidRPr="007D21A8">
              <w:rPr>
                <w:rFonts w:eastAsia="Arial" w:cstheme="minorHAnsi"/>
                <w:bCs/>
                <w:color w:val="000000"/>
                <w:sz w:val="24"/>
                <w:szCs w:val="24"/>
                <w:lang w:val="en-GB"/>
              </w:rPr>
              <w:t>The draft evaluation report should include findings, lessons learned, conclusions and recom</w:t>
            </w:r>
            <w:r w:rsidRPr="007D21A8">
              <w:rPr>
                <w:rFonts w:eastAsia="Arial" w:cstheme="minorHAnsi"/>
                <w:bCs/>
                <w:color w:val="000000"/>
                <w:sz w:val="24"/>
                <w:szCs w:val="24"/>
                <w:lang w:val="en-GB"/>
              </w:rPr>
              <w:softHyphen/>
              <w:t>mendations.</w:t>
            </w:r>
          </w:p>
          <w:p w14:paraId="214E88BD" w14:textId="77777777" w:rsidR="0073345E" w:rsidRPr="007D21A8" w:rsidRDefault="0073345E" w:rsidP="00E12EA6">
            <w:pPr>
              <w:spacing w:after="0" w:line="240" w:lineRule="auto"/>
              <w:rPr>
                <w:rFonts w:eastAsia="Arial" w:cstheme="minorHAnsi"/>
                <w:bCs/>
                <w:i/>
                <w:color w:val="000000"/>
                <w:sz w:val="24"/>
                <w:szCs w:val="24"/>
                <w:lang w:val="en-GB"/>
              </w:rPr>
            </w:pPr>
          </w:p>
          <w:p w14:paraId="5CE090D4" w14:textId="57B76A5C" w:rsidR="0073345E" w:rsidRPr="007D21A8" w:rsidRDefault="0073345E" w:rsidP="00E12EA6">
            <w:pPr>
              <w:spacing w:after="0" w:line="260" w:lineRule="exact"/>
              <w:jc w:val="both"/>
              <w:rPr>
                <w:rFonts w:eastAsia="Arial" w:cstheme="minorHAnsi"/>
                <w:color w:val="000000"/>
                <w:sz w:val="24"/>
                <w:szCs w:val="24"/>
                <w:lang w:val="en-GB"/>
              </w:rPr>
            </w:pPr>
            <w:r w:rsidRPr="007D21A8">
              <w:rPr>
                <w:rFonts w:eastAsia="Arial" w:cstheme="minorHAnsi"/>
                <w:bCs/>
                <w:color w:val="000000"/>
                <w:sz w:val="24"/>
                <w:szCs w:val="24"/>
                <w:lang w:val="en-GB"/>
              </w:rPr>
              <w:t xml:space="preserve">The ‘Zero Draft’ should be submitted to Plan International Sudan for review and response. </w:t>
            </w:r>
            <w:r w:rsidRPr="007D21A8">
              <w:rPr>
                <w:rFonts w:eastAsia="Arial" w:cstheme="minorHAnsi"/>
                <w:color w:val="000000"/>
                <w:sz w:val="24"/>
                <w:szCs w:val="24"/>
                <w:lang w:val="en-GB"/>
              </w:rPr>
              <w:t xml:space="preserve">Within 5 working days of receiving the zero draft evaluation report, Plan International Sudan and Plan </w:t>
            </w:r>
            <w:r w:rsidR="00A712C0">
              <w:rPr>
                <w:rFonts w:eastAsia="Arial" w:cstheme="minorHAnsi"/>
                <w:color w:val="000000"/>
                <w:sz w:val="24"/>
                <w:szCs w:val="24"/>
                <w:lang w:val="en-GB"/>
              </w:rPr>
              <w:t>GNO</w:t>
            </w:r>
            <w:r w:rsidRPr="007D21A8">
              <w:rPr>
                <w:rFonts w:eastAsia="Arial" w:cstheme="minorHAnsi"/>
                <w:color w:val="000000"/>
                <w:sz w:val="24"/>
                <w:szCs w:val="24"/>
                <w:lang w:val="en-GB"/>
              </w:rPr>
              <w:t xml:space="preserve"> will provide comments and feedback on the draft evaluation report to the consultant. </w:t>
            </w:r>
          </w:p>
          <w:p w14:paraId="2E20EA83" w14:textId="77777777" w:rsidR="0073345E" w:rsidRPr="007D21A8" w:rsidRDefault="0073345E" w:rsidP="00E12EA6">
            <w:pPr>
              <w:spacing w:after="0" w:line="240" w:lineRule="auto"/>
              <w:rPr>
                <w:rFonts w:eastAsia="Arial" w:cstheme="minorHAnsi"/>
                <w:color w:val="000000"/>
                <w:sz w:val="24"/>
                <w:szCs w:val="24"/>
                <w:lang w:val="en-GB"/>
              </w:rPr>
            </w:pPr>
          </w:p>
          <w:p w14:paraId="3FD160BB" w14:textId="77777777" w:rsidR="0073345E" w:rsidRPr="007D21A8" w:rsidRDefault="0073345E" w:rsidP="00E12EA6">
            <w:pPr>
              <w:spacing w:after="0" w:line="240" w:lineRule="auto"/>
              <w:rPr>
                <w:rFonts w:eastAsia="Arial" w:cstheme="minorHAnsi"/>
                <w:color w:val="000000"/>
                <w:sz w:val="24"/>
                <w:szCs w:val="24"/>
                <w:lang w:val="en-GB"/>
              </w:rPr>
            </w:pPr>
            <w:r w:rsidRPr="007D21A8">
              <w:rPr>
                <w:rFonts w:eastAsia="Arial" w:cstheme="minorHAnsi"/>
                <w:color w:val="000000"/>
                <w:sz w:val="24"/>
                <w:szCs w:val="24"/>
                <w:lang w:val="en-GB"/>
              </w:rPr>
              <w:t>The should include copies of all necessary consent forms and copies/files with raw cleaned data disaggregated by sex and age.</w:t>
            </w:r>
          </w:p>
        </w:tc>
      </w:tr>
      <w:tr w:rsidR="0073345E" w:rsidRPr="007D21A8" w14:paraId="4B4C2CD5" w14:textId="77777777" w:rsidTr="00CF50E3">
        <w:trPr>
          <w:trHeight w:val="434"/>
        </w:trPr>
        <w:tc>
          <w:tcPr>
            <w:tcW w:w="531" w:type="pct"/>
            <w:shd w:val="clear" w:color="auto" w:fill="auto"/>
          </w:tcPr>
          <w:p w14:paraId="5AA3D21E" w14:textId="77777777" w:rsidR="0073345E" w:rsidRPr="007D21A8" w:rsidRDefault="0073345E" w:rsidP="00E12EA6">
            <w:pPr>
              <w:spacing w:after="0" w:line="240" w:lineRule="auto"/>
              <w:rPr>
                <w:rFonts w:eastAsia="Arial" w:cstheme="minorHAnsi"/>
                <w:b/>
                <w:bCs/>
                <w:i/>
                <w:color w:val="000000"/>
                <w:sz w:val="24"/>
                <w:szCs w:val="24"/>
                <w:lang w:val="en-GB" w:eastAsia="en-GB"/>
              </w:rPr>
            </w:pPr>
            <w:r w:rsidRPr="007D21A8">
              <w:rPr>
                <w:rFonts w:eastAsia="Arial" w:cstheme="minorHAnsi"/>
                <w:b/>
                <w:bCs/>
                <w:i/>
                <w:color w:val="000000"/>
                <w:sz w:val="24"/>
                <w:szCs w:val="24"/>
                <w:lang w:val="en-GB" w:eastAsia="en-GB"/>
              </w:rPr>
              <w:t xml:space="preserve">Draft Evaluation </w:t>
            </w:r>
            <w:r w:rsidRPr="007D21A8">
              <w:rPr>
                <w:rFonts w:eastAsia="Arial" w:cstheme="minorHAnsi"/>
                <w:b/>
                <w:bCs/>
                <w:i/>
                <w:color w:val="000000"/>
                <w:sz w:val="24"/>
                <w:szCs w:val="24"/>
                <w:lang w:val="en-GB" w:eastAsia="en-GB"/>
              </w:rPr>
              <w:lastRenderedPageBreak/>
              <w:t>Report (revised version)</w:t>
            </w:r>
          </w:p>
        </w:tc>
        <w:tc>
          <w:tcPr>
            <w:tcW w:w="1511" w:type="pct"/>
            <w:shd w:val="clear" w:color="auto" w:fill="auto"/>
          </w:tcPr>
          <w:p w14:paraId="59C0A116" w14:textId="77777777" w:rsidR="0073345E" w:rsidRPr="007D21A8" w:rsidRDefault="0073345E" w:rsidP="00E12EA6">
            <w:pPr>
              <w:spacing w:after="0" w:line="240" w:lineRule="auto"/>
              <w:rPr>
                <w:rFonts w:eastAsia="Arial" w:cstheme="minorHAnsi"/>
                <w:color w:val="000000"/>
                <w:sz w:val="24"/>
                <w:szCs w:val="24"/>
                <w:lang w:val="en-GB"/>
              </w:rPr>
            </w:pPr>
            <w:r w:rsidRPr="007D21A8">
              <w:rPr>
                <w:rFonts w:eastAsia="Arial" w:cstheme="minorHAnsi"/>
                <w:color w:val="000000"/>
                <w:sz w:val="24"/>
                <w:szCs w:val="24"/>
                <w:lang w:val="en-GB"/>
              </w:rPr>
              <w:lastRenderedPageBreak/>
              <w:t>Same as above for Draft Evaluation Report.</w:t>
            </w:r>
          </w:p>
        </w:tc>
        <w:tc>
          <w:tcPr>
            <w:tcW w:w="887" w:type="pct"/>
            <w:shd w:val="clear" w:color="auto" w:fill="auto"/>
          </w:tcPr>
          <w:p w14:paraId="4DF0C12D" w14:textId="0C2ADA4E" w:rsidR="0073345E" w:rsidRPr="007D21A8" w:rsidRDefault="003A73BA" w:rsidP="00E12EA6">
            <w:pPr>
              <w:spacing w:after="0" w:line="240" w:lineRule="auto"/>
              <w:rPr>
                <w:rFonts w:eastAsia="Arial" w:cstheme="minorHAnsi"/>
                <w:i/>
                <w:color w:val="000000"/>
                <w:sz w:val="24"/>
                <w:szCs w:val="24"/>
                <w:lang w:val="en-GB"/>
              </w:rPr>
            </w:pPr>
            <w:r w:rsidRPr="003A73BA">
              <w:rPr>
                <w:rFonts w:eastAsia="Arial" w:cstheme="minorHAnsi"/>
                <w:i/>
                <w:color w:val="FF0000"/>
                <w:sz w:val="24"/>
                <w:szCs w:val="24"/>
                <w:lang w:val="en-GB"/>
              </w:rPr>
              <w:t>1st Feb 2022</w:t>
            </w:r>
          </w:p>
        </w:tc>
        <w:tc>
          <w:tcPr>
            <w:tcW w:w="2071" w:type="pct"/>
            <w:shd w:val="clear" w:color="auto" w:fill="auto"/>
          </w:tcPr>
          <w:p w14:paraId="282FC2AD" w14:textId="77777777" w:rsidR="0073345E" w:rsidRPr="007D21A8" w:rsidRDefault="0073345E" w:rsidP="00E12EA6">
            <w:pPr>
              <w:spacing w:after="0" w:line="260" w:lineRule="exact"/>
              <w:rPr>
                <w:rFonts w:eastAsia="Arial" w:cstheme="minorHAnsi"/>
                <w:color w:val="000000"/>
                <w:sz w:val="24"/>
                <w:szCs w:val="24"/>
                <w:lang w:val="en-GB"/>
              </w:rPr>
            </w:pPr>
            <w:r w:rsidRPr="007D21A8">
              <w:rPr>
                <w:rFonts w:eastAsia="Arial" w:cstheme="minorHAnsi"/>
                <w:color w:val="000000"/>
                <w:sz w:val="24"/>
                <w:szCs w:val="24"/>
                <w:lang w:val="en-GB"/>
              </w:rPr>
              <w:t xml:space="preserve">An updated version which incorporates feedback on the ‘Zero </w:t>
            </w:r>
            <w:r w:rsidRPr="007D21A8">
              <w:rPr>
                <w:rFonts w:eastAsia="Arial" w:cstheme="minorHAnsi"/>
                <w:color w:val="000000"/>
                <w:sz w:val="24"/>
                <w:szCs w:val="24"/>
                <w:lang w:val="en-GB"/>
              </w:rPr>
              <w:lastRenderedPageBreak/>
              <w:t>Draft’ should be provided for final review and comments.</w:t>
            </w:r>
          </w:p>
        </w:tc>
      </w:tr>
      <w:tr w:rsidR="0073345E" w:rsidRPr="007D21A8" w14:paraId="63EDCB38" w14:textId="77777777" w:rsidTr="00CF50E3">
        <w:trPr>
          <w:trHeight w:val="434"/>
        </w:trPr>
        <w:tc>
          <w:tcPr>
            <w:tcW w:w="531" w:type="pct"/>
            <w:tcBorders>
              <w:top w:val="single" w:sz="4" w:space="0" w:color="ABABAB"/>
              <w:bottom w:val="single" w:sz="4" w:space="0" w:color="ABABAB"/>
            </w:tcBorders>
            <w:shd w:val="clear" w:color="auto" w:fill="auto"/>
          </w:tcPr>
          <w:p w14:paraId="4460B3E1" w14:textId="77777777" w:rsidR="0073345E" w:rsidRPr="007D21A8" w:rsidRDefault="0073345E" w:rsidP="00E12EA6">
            <w:pPr>
              <w:spacing w:after="0" w:line="240" w:lineRule="auto"/>
              <w:rPr>
                <w:rFonts w:eastAsia="Arial" w:cstheme="minorHAnsi"/>
                <w:b/>
                <w:bCs/>
                <w:i/>
                <w:color w:val="000000"/>
                <w:sz w:val="24"/>
                <w:szCs w:val="24"/>
                <w:lang w:val="en-GB" w:eastAsia="en-GB"/>
              </w:rPr>
            </w:pPr>
            <w:r w:rsidRPr="007D21A8">
              <w:rPr>
                <w:rFonts w:eastAsia="Arial" w:cstheme="minorHAnsi"/>
                <w:b/>
                <w:bCs/>
                <w:i/>
                <w:color w:val="000000"/>
                <w:sz w:val="24"/>
                <w:szCs w:val="24"/>
                <w:lang w:val="en-GB" w:eastAsia="en-GB"/>
              </w:rPr>
              <w:lastRenderedPageBreak/>
              <w:t>Final Evaluation Report (including Executive Summary)</w:t>
            </w:r>
          </w:p>
        </w:tc>
        <w:tc>
          <w:tcPr>
            <w:tcW w:w="1511" w:type="pct"/>
            <w:tcBorders>
              <w:top w:val="single" w:sz="4" w:space="0" w:color="ABABAB"/>
              <w:bottom w:val="single" w:sz="4" w:space="0" w:color="ABABAB"/>
            </w:tcBorders>
            <w:shd w:val="clear" w:color="auto" w:fill="auto"/>
          </w:tcPr>
          <w:p w14:paraId="4CE1AA09" w14:textId="77777777" w:rsidR="0073345E" w:rsidRPr="007D21A8" w:rsidRDefault="0073345E" w:rsidP="00E12EA6">
            <w:pPr>
              <w:spacing w:after="0" w:line="240" w:lineRule="auto"/>
              <w:rPr>
                <w:rFonts w:eastAsia="Arial" w:cstheme="minorHAnsi"/>
                <w:color w:val="000000"/>
                <w:sz w:val="24"/>
                <w:szCs w:val="24"/>
                <w:lang w:val="en-GB"/>
              </w:rPr>
            </w:pPr>
            <w:r w:rsidRPr="007D21A8">
              <w:rPr>
                <w:rFonts w:eastAsia="Arial" w:cstheme="minorHAnsi"/>
                <w:color w:val="000000"/>
                <w:sz w:val="24"/>
                <w:szCs w:val="24"/>
                <w:lang w:val="en-GB"/>
              </w:rPr>
              <w:t>Same as above for Draft Evaluation Report.</w:t>
            </w:r>
          </w:p>
        </w:tc>
        <w:tc>
          <w:tcPr>
            <w:tcW w:w="887" w:type="pct"/>
            <w:tcBorders>
              <w:top w:val="single" w:sz="4" w:space="0" w:color="ABABAB"/>
              <w:bottom w:val="single" w:sz="4" w:space="0" w:color="ABABAB"/>
            </w:tcBorders>
            <w:shd w:val="clear" w:color="auto" w:fill="auto"/>
          </w:tcPr>
          <w:p w14:paraId="0844F94F" w14:textId="46C9A304" w:rsidR="0073345E" w:rsidRPr="007D21A8" w:rsidRDefault="003A73BA" w:rsidP="00E12EA6">
            <w:pPr>
              <w:spacing w:after="0" w:line="240" w:lineRule="auto"/>
              <w:rPr>
                <w:rFonts w:eastAsia="Arial" w:cstheme="minorHAnsi"/>
                <w:i/>
                <w:color w:val="000000"/>
                <w:sz w:val="24"/>
                <w:szCs w:val="24"/>
                <w:lang w:val="en-GB"/>
              </w:rPr>
            </w:pPr>
            <w:r w:rsidRPr="003A73BA">
              <w:rPr>
                <w:rFonts w:eastAsia="Arial" w:cstheme="minorHAnsi"/>
                <w:i/>
                <w:color w:val="FF0000"/>
                <w:sz w:val="24"/>
                <w:szCs w:val="24"/>
                <w:lang w:val="en-GB"/>
              </w:rPr>
              <w:t>15th Feb 2022</w:t>
            </w:r>
          </w:p>
        </w:tc>
        <w:tc>
          <w:tcPr>
            <w:tcW w:w="2071" w:type="pct"/>
            <w:tcBorders>
              <w:top w:val="single" w:sz="4" w:space="0" w:color="ABABAB"/>
              <w:bottom w:val="single" w:sz="4" w:space="0" w:color="ABABAB"/>
            </w:tcBorders>
            <w:shd w:val="clear" w:color="auto" w:fill="auto"/>
          </w:tcPr>
          <w:p w14:paraId="591CFD9A" w14:textId="77777777" w:rsidR="0073345E" w:rsidRPr="007D21A8" w:rsidRDefault="0073345E" w:rsidP="00E12EA6">
            <w:pPr>
              <w:spacing w:after="0" w:line="260" w:lineRule="exact"/>
              <w:rPr>
                <w:rFonts w:eastAsia="Arial" w:cstheme="minorHAnsi"/>
                <w:color w:val="000000"/>
                <w:sz w:val="24"/>
                <w:szCs w:val="24"/>
                <w:lang w:val="en-GB"/>
              </w:rPr>
            </w:pPr>
            <w:r w:rsidRPr="007D21A8">
              <w:rPr>
                <w:rFonts w:eastAsia="Arial" w:cstheme="minorHAnsi"/>
                <w:color w:val="000000"/>
                <w:sz w:val="24"/>
                <w:szCs w:val="24"/>
                <w:lang w:val="en-GB"/>
              </w:rPr>
              <w:t>After the evaluation report has been commented on by Plan UK and Plan International Sudan team, the final report should be submitted as follows:</w:t>
            </w:r>
          </w:p>
          <w:p w14:paraId="4839D5BC" w14:textId="77777777" w:rsidR="0073345E" w:rsidRPr="007D21A8" w:rsidRDefault="0073345E" w:rsidP="00011045">
            <w:pPr>
              <w:numPr>
                <w:ilvl w:val="0"/>
                <w:numId w:val="11"/>
              </w:numPr>
              <w:spacing w:after="0" w:line="260" w:lineRule="atLeast"/>
              <w:ind w:left="415"/>
              <w:rPr>
                <w:rFonts w:eastAsia="Arial" w:cstheme="minorHAnsi"/>
                <w:color w:val="000000"/>
                <w:sz w:val="24"/>
                <w:szCs w:val="24"/>
                <w:lang w:val="en-GB"/>
              </w:rPr>
            </w:pPr>
            <w:r w:rsidRPr="007D21A8">
              <w:rPr>
                <w:rFonts w:eastAsia="Arial" w:cstheme="minorHAnsi"/>
                <w:color w:val="000000"/>
                <w:sz w:val="24"/>
                <w:szCs w:val="24"/>
                <w:lang w:val="en-GB"/>
              </w:rPr>
              <w:t xml:space="preserve">3 hard copies and 1 soft copy of the final evaluation report to be delivered to Plan International Sudan Country office. </w:t>
            </w:r>
          </w:p>
          <w:p w14:paraId="6DC97080" w14:textId="77777777" w:rsidR="0073345E" w:rsidRPr="007D21A8" w:rsidRDefault="0073345E" w:rsidP="00011045">
            <w:pPr>
              <w:numPr>
                <w:ilvl w:val="0"/>
                <w:numId w:val="11"/>
              </w:numPr>
              <w:spacing w:after="0" w:line="260" w:lineRule="atLeast"/>
              <w:ind w:left="415"/>
              <w:rPr>
                <w:rFonts w:eastAsia="Arial" w:cstheme="minorHAnsi"/>
                <w:color w:val="000000"/>
                <w:sz w:val="24"/>
                <w:szCs w:val="24"/>
                <w:lang w:val="en-GB"/>
              </w:rPr>
            </w:pPr>
            <w:r w:rsidRPr="007D21A8">
              <w:rPr>
                <w:rFonts w:eastAsia="Arial" w:cstheme="minorHAnsi"/>
                <w:color w:val="000000"/>
                <w:sz w:val="24"/>
                <w:szCs w:val="24"/>
                <w:lang w:val="en-GB"/>
              </w:rPr>
              <w:t>1 Hard copy and soft copy of a summary report (Maximum 2 pages in English and Arabic)</w:t>
            </w:r>
          </w:p>
        </w:tc>
      </w:tr>
    </w:tbl>
    <w:p w14:paraId="76D18422" w14:textId="77777777" w:rsidR="00CB4D24" w:rsidRPr="007D21A8" w:rsidRDefault="00CB4D24" w:rsidP="00184A1E">
      <w:pPr>
        <w:spacing w:after="0" w:line="240" w:lineRule="auto"/>
        <w:rPr>
          <w:rFonts w:cstheme="minorHAnsi"/>
          <w:b/>
          <w:bCs/>
          <w:color w:val="FF0000"/>
          <w:sz w:val="24"/>
          <w:szCs w:val="24"/>
          <w:lang w:val="en-GB"/>
        </w:rPr>
      </w:pPr>
    </w:p>
    <w:p w14:paraId="00DD1250" w14:textId="4437FDB0" w:rsidR="00A05715" w:rsidRPr="007D21A8" w:rsidRDefault="00A05715" w:rsidP="00184A1E">
      <w:pPr>
        <w:spacing w:after="0" w:line="240" w:lineRule="auto"/>
        <w:rPr>
          <w:rFonts w:cstheme="minorHAnsi"/>
          <w:b/>
          <w:bCs/>
          <w:color w:val="FF0000"/>
          <w:sz w:val="24"/>
          <w:szCs w:val="24"/>
        </w:rPr>
      </w:pPr>
    </w:p>
    <w:p w14:paraId="5667D1D4" w14:textId="77777777" w:rsidR="00014421" w:rsidRPr="007D21A8" w:rsidRDefault="00014421" w:rsidP="00011045">
      <w:pPr>
        <w:keepNext/>
        <w:keepLines/>
        <w:numPr>
          <w:ilvl w:val="0"/>
          <w:numId w:val="8"/>
        </w:numPr>
        <w:tabs>
          <w:tab w:val="left" w:pos="709"/>
        </w:tabs>
        <w:spacing w:after="0" w:line="240" w:lineRule="auto"/>
        <w:outlineLvl w:val="2"/>
        <w:rPr>
          <w:rFonts w:cstheme="minorHAnsi"/>
          <w:b/>
          <w:bCs/>
          <w:color w:val="000000"/>
          <w:sz w:val="24"/>
          <w:szCs w:val="24"/>
          <w:lang w:val="en-GB" w:eastAsia="en-GB"/>
        </w:rPr>
      </w:pPr>
      <w:r w:rsidRPr="007D21A8">
        <w:rPr>
          <w:rFonts w:cstheme="minorHAnsi"/>
          <w:b/>
          <w:bCs/>
          <w:color w:val="000000"/>
          <w:sz w:val="24"/>
          <w:szCs w:val="24"/>
          <w:lang w:val="en-GB" w:eastAsia="en-GB"/>
        </w:rPr>
        <w:t xml:space="preserve">Budget </w:t>
      </w:r>
      <w:r w:rsidRPr="007D21A8">
        <w:rPr>
          <w:rFonts w:cstheme="minorHAnsi"/>
          <w:b/>
          <w:bCs/>
          <w:color w:val="000000"/>
          <w:sz w:val="24"/>
          <w:szCs w:val="24"/>
          <w:lang w:val="en-GB" w:eastAsia="en-GB"/>
        </w:rPr>
        <w:tab/>
      </w:r>
      <w:r w:rsidRPr="007D21A8">
        <w:rPr>
          <w:rFonts w:cstheme="minorHAnsi"/>
          <w:b/>
          <w:bCs/>
          <w:color w:val="000000"/>
          <w:sz w:val="24"/>
          <w:szCs w:val="24"/>
          <w:lang w:val="en-GB" w:eastAsia="en-GB"/>
        </w:rPr>
        <w:tab/>
      </w:r>
      <w:r w:rsidRPr="007D21A8">
        <w:rPr>
          <w:rFonts w:cstheme="minorHAnsi"/>
          <w:b/>
          <w:bCs/>
          <w:color w:val="000000"/>
          <w:sz w:val="24"/>
          <w:szCs w:val="24"/>
          <w:lang w:val="en-GB" w:eastAsia="en-GB"/>
        </w:rPr>
        <w:tab/>
      </w:r>
      <w:r w:rsidRPr="007D21A8">
        <w:rPr>
          <w:rFonts w:cstheme="minorHAnsi"/>
          <w:b/>
          <w:bCs/>
          <w:color w:val="000000"/>
          <w:sz w:val="24"/>
          <w:szCs w:val="24"/>
          <w:lang w:val="en-GB" w:eastAsia="en-GB"/>
        </w:rPr>
        <w:tab/>
      </w:r>
      <w:r w:rsidRPr="007D21A8">
        <w:rPr>
          <w:rFonts w:cstheme="minorHAnsi"/>
          <w:b/>
          <w:bCs/>
          <w:color w:val="000000"/>
          <w:sz w:val="24"/>
          <w:szCs w:val="24"/>
          <w:lang w:val="en-GB" w:eastAsia="en-GB"/>
        </w:rPr>
        <w:tab/>
      </w:r>
      <w:r w:rsidRPr="007D21A8">
        <w:rPr>
          <w:rFonts w:cstheme="minorHAnsi"/>
          <w:b/>
          <w:bCs/>
          <w:color w:val="000000"/>
          <w:sz w:val="24"/>
          <w:szCs w:val="24"/>
          <w:lang w:val="en-GB" w:eastAsia="en-GB"/>
        </w:rPr>
        <w:tab/>
      </w:r>
      <w:r w:rsidRPr="007D21A8">
        <w:rPr>
          <w:rFonts w:cstheme="minorHAnsi"/>
          <w:b/>
          <w:bCs/>
          <w:color w:val="000000"/>
          <w:sz w:val="24"/>
          <w:szCs w:val="24"/>
          <w:lang w:val="en-GB" w:eastAsia="en-GB"/>
        </w:rPr>
        <w:tab/>
      </w:r>
    </w:p>
    <w:p w14:paraId="67E99AD7" w14:textId="77777777" w:rsidR="00014421" w:rsidRPr="007D21A8" w:rsidRDefault="00014421" w:rsidP="00014421">
      <w:pPr>
        <w:spacing w:after="0" w:line="240" w:lineRule="auto"/>
        <w:rPr>
          <w:rFonts w:eastAsia="Arial" w:cstheme="minorHAnsi"/>
          <w:color w:val="000000"/>
          <w:sz w:val="24"/>
          <w:szCs w:val="24"/>
          <w:lang w:val="en-GB" w:eastAsia="en-GB"/>
        </w:rPr>
      </w:pPr>
    </w:p>
    <w:p w14:paraId="07E6085E" w14:textId="77777777" w:rsidR="00014421" w:rsidRPr="007D21A8" w:rsidRDefault="00014421" w:rsidP="00014421">
      <w:pPr>
        <w:spacing w:after="0" w:line="240" w:lineRule="auto"/>
        <w:rPr>
          <w:rFonts w:eastAsia="Arial" w:cstheme="minorHAnsi"/>
          <w:color w:val="000000"/>
          <w:sz w:val="24"/>
          <w:szCs w:val="24"/>
          <w:lang w:val="en-GB" w:eastAsia="en-GB"/>
        </w:rPr>
      </w:pPr>
    </w:p>
    <w:tbl>
      <w:tblPr>
        <w:tblW w:w="9070" w:type="dxa"/>
        <w:tblBorders>
          <w:top w:val="single" w:sz="4" w:space="0" w:color="ABABAB"/>
          <w:bottom w:val="single" w:sz="4" w:space="0" w:color="ABABAB"/>
        </w:tblBorders>
        <w:tblLook w:val="04A0" w:firstRow="1" w:lastRow="0" w:firstColumn="1" w:lastColumn="0" w:noHBand="0" w:noVBand="1"/>
      </w:tblPr>
      <w:tblGrid>
        <w:gridCol w:w="2317"/>
        <w:gridCol w:w="2251"/>
        <w:gridCol w:w="2251"/>
        <w:gridCol w:w="2251"/>
      </w:tblGrid>
      <w:tr w:rsidR="00014421" w:rsidRPr="007D21A8" w14:paraId="68439F64" w14:textId="77777777" w:rsidTr="00E12EA6">
        <w:trPr>
          <w:trHeight w:val="317"/>
        </w:trPr>
        <w:tc>
          <w:tcPr>
            <w:tcW w:w="2317" w:type="dxa"/>
            <w:tcBorders>
              <w:bottom w:val="single" w:sz="4" w:space="0" w:color="ABABAB"/>
            </w:tcBorders>
            <w:shd w:val="clear" w:color="auto" w:fill="auto"/>
          </w:tcPr>
          <w:p w14:paraId="1EDBC4F5" w14:textId="77777777" w:rsidR="00014421" w:rsidRPr="007D21A8" w:rsidRDefault="00014421" w:rsidP="00E12EA6">
            <w:pPr>
              <w:spacing w:after="0" w:line="240" w:lineRule="auto"/>
              <w:rPr>
                <w:rFonts w:eastAsia="Arial" w:cstheme="minorHAnsi"/>
                <w:b/>
                <w:bCs/>
                <w:color w:val="000000"/>
                <w:sz w:val="24"/>
                <w:szCs w:val="24"/>
                <w:lang w:val="en-GB"/>
              </w:rPr>
            </w:pPr>
            <w:r w:rsidRPr="007D21A8">
              <w:rPr>
                <w:rFonts w:eastAsia="Arial" w:cstheme="minorHAnsi"/>
                <w:b/>
                <w:bCs/>
                <w:color w:val="000000"/>
                <w:sz w:val="24"/>
                <w:szCs w:val="24"/>
                <w:lang w:val="en-GB"/>
              </w:rPr>
              <w:t xml:space="preserve">Milestone </w:t>
            </w:r>
          </w:p>
        </w:tc>
        <w:tc>
          <w:tcPr>
            <w:tcW w:w="2251" w:type="dxa"/>
            <w:tcBorders>
              <w:bottom w:val="single" w:sz="4" w:space="0" w:color="ABABAB"/>
            </w:tcBorders>
            <w:shd w:val="clear" w:color="auto" w:fill="auto"/>
          </w:tcPr>
          <w:p w14:paraId="701FB76E" w14:textId="77777777" w:rsidR="00014421" w:rsidRPr="007D21A8" w:rsidRDefault="00014421" w:rsidP="00E12EA6">
            <w:pPr>
              <w:spacing w:after="0" w:line="240" w:lineRule="auto"/>
              <w:rPr>
                <w:rFonts w:eastAsia="Arial" w:cstheme="minorHAnsi"/>
                <w:b/>
                <w:bCs/>
                <w:color w:val="000000"/>
                <w:sz w:val="24"/>
                <w:szCs w:val="24"/>
                <w:lang w:val="en-GB"/>
              </w:rPr>
            </w:pPr>
            <w:r w:rsidRPr="007D21A8">
              <w:rPr>
                <w:rFonts w:eastAsia="Arial" w:cstheme="minorHAnsi"/>
                <w:b/>
                <w:bCs/>
                <w:color w:val="000000"/>
                <w:sz w:val="24"/>
                <w:szCs w:val="24"/>
                <w:lang w:val="en-GB"/>
              </w:rPr>
              <w:t xml:space="preserve">Detail </w:t>
            </w:r>
          </w:p>
        </w:tc>
        <w:tc>
          <w:tcPr>
            <w:tcW w:w="2251" w:type="dxa"/>
            <w:tcBorders>
              <w:bottom w:val="single" w:sz="4" w:space="0" w:color="ABABAB"/>
            </w:tcBorders>
            <w:shd w:val="clear" w:color="auto" w:fill="auto"/>
          </w:tcPr>
          <w:p w14:paraId="0BCCDB4B" w14:textId="77777777" w:rsidR="00014421" w:rsidRPr="007D21A8" w:rsidRDefault="00014421" w:rsidP="00E12EA6">
            <w:pPr>
              <w:spacing w:after="0" w:line="240" w:lineRule="auto"/>
              <w:rPr>
                <w:rFonts w:eastAsia="Arial" w:cstheme="minorHAnsi"/>
                <w:b/>
                <w:bCs/>
                <w:color w:val="000000"/>
                <w:sz w:val="24"/>
                <w:szCs w:val="24"/>
                <w:lang w:val="en-GB"/>
              </w:rPr>
            </w:pPr>
            <w:r w:rsidRPr="007D21A8">
              <w:rPr>
                <w:rFonts w:eastAsia="Arial" w:cstheme="minorHAnsi"/>
                <w:b/>
                <w:bCs/>
                <w:color w:val="000000"/>
                <w:sz w:val="24"/>
                <w:szCs w:val="24"/>
                <w:lang w:val="en-GB"/>
              </w:rPr>
              <w:t>Amount to be Paid (%)</w:t>
            </w:r>
          </w:p>
        </w:tc>
        <w:tc>
          <w:tcPr>
            <w:tcW w:w="2251" w:type="dxa"/>
            <w:tcBorders>
              <w:bottom w:val="single" w:sz="4" w:space="0" w:color="ABABAB"/>
            </w:tcBorders>
            <w:shd w:val="clear" w:color="auto" w:fill="auto"/>
          </w:tcPr>
          <w:p w14:paraId="4D05881D" w14:textId="77777777" w:rsidR="00014421" w:rsidRPr="007D21A8" w:rsidRDefault="00014421" w:rsidP="00E12EA6">
            <w:pPr>
              <w:spacing w:after="0" w:line="240" w:lineRule="auto"/>
              <w:rPr>
                <w:rFonts w:eastAsia="Arial" w:cstheme="minorHAnsi"/>
                <w:b/>
                <w:bCs/>
                <w:color w:val="000000"/>
                <w:sz w:val="24"/>
                <w:szCs w:val="24"/>
                <w:lang w:val="en-GB"/>
              </w:rPr>
            </w:pPr>
            <w:r w:rsidRPr="007D21A8">
              <w:rPr>
                <w:rFonts w:eastAsia="Arial" w:cstheme="minorHAnsi"/>
                <w:b/>
                <w:bCs/>
                <w:color w:val="000000"/>
                <w:sz w:val="24"/>
                <w:szCs w:val="24"/>
                <w:lang w:val="en-GB"/>
              </w:rPr>
              <w:t xml:space="preserve">Expected Timeframe </w:t>
            </w:r>
          </w:p>
        </w:tc>
      </w:tr>
      <w:tr w:rsidR="00014421" w:rsidRPr="007D21A8" w14:paraId="4953E29C" w14:textId="77777777" w:rsidTr="00E12EA6">
        <w:trPr>
          <w:trHeight w:val="434"/>
        </w:trPr>
        <w:tc>
          <w:tcPr>
            <w:tcW w:w="2317" w:type="dxa"/>
            <w:tcBorders>
              <w:top w:val="single" w:sz="4" w:space="0" w:color="ABABAB"/>
              <w:bottom w:val="single" w:sz="4" w:space="0" w:color="ABABAB"/>
            </w:tcBorders>
            <w:shd w:val="clear" w:color="auto" w:fill="auto"/>
          </w:tcPr>
          <w:p w14:paraId="0546BDE3" w14:textId="77777777" w:rsidR="00014421" w:rsidRPr="007D21A8" w:rsidRDefault="00014421" w:rsidP="00E12EA6">
            <w:pPr>
              <w:spacing w:after="0" w:line="240" w:lineRule="auto"/>
              <w:rPr>
                <w:rFonts w:eastAsia="Arial" w:cstheme="minorHAnsi"/>
                <w:b/>
                <w:bCs/>
                <w:color w:val="000000"/>
                <w:sz w:val="24"/>
                <w:szCs w:val="24"/>
                <w:lang w:val="en-GB"/>
              </w:rPr>
            </w:pPr>
            <w:r w:rsidRPr="007D21A8">
              <w:rPr>
                <w:rFonts w:eastAsia="Arial" w:cstheme="minorHAnsi"/>
                <w:b/>
                <w:bCs/>
                <w:color w:val="000000"/>
                <w:sz w:val="24"/>
                <w:szCs w:val="24"/>
                <w:lang w:val="en-GB"/>
              </w:rPr>
              <w:t>Submission of detailed comprehensive inception report</w:t>
            </w:r>
          </w:p>
        </w:tc>
        <w:tc>
          <w:tcPr>
            <w:tcW w:w="2251" w:type="dxa"/>
            <w:tcBorders>
              <w:top w:val="single" w:sz="4" w:space="0" w:color="ABABAB"/>
              <w:bottom w:val="single" w:sz="4" w:space="0" w:color="ABABAB"/>
            </w:tcBorders>
            <w:shd w:val="clear" w:color="auto" w:fill="auto"/>
          </w:tcPr>
          <w:p w14:paraId="05EF58ED" w14:textId="77777777" w:rsidR="00014421" w:rsidRPr="007D21A8" w:rsidRDefault="00014421" w:rsidP="00E12EA6">
            <w:pPr>
              <w:spacing w:after="0" w:line="240" w:lineRule="auto"/>
              <w:rPr>
                <w:rFonts w:eastAsia="Arial" w:cstheme="minorHAnsi"/>
                <w:color w:val="000000"/>
                <w:sz w:val="24"/>
                <w:szCs w:val="24"/>
                <w:lang w:val="en-GB"/>
              </w:rPr>
            </w:pPr>
          </w:p>
        </w:tc>
        <w:tc>
          <w:tcPr>
            <w:tcW w:w="2251" w:type="dxa"/>
            <w:tcBorders>
              <w:top w:val="single" w:sz="4" w:space="0" w:color="ABABAB"/>
              <w:bottom w:val="single" w:sz="4" w:space="0" w:color="ABABAB"/>
            </w:tcBorders>
            <w:shd w:val="clear" w:color="auto" w:fill="auto"/>
          </w:tcPr>
          <w:p w14:paraId="4A333D0F" w14:textId="77777777" w:rsidR="00014421" w:rsidRPr="007D21A8" w:rsidRDefault="00014421" w:rsidP="00E12EA6">
            <w:pPr>
              <w:spacing w:after="0" w:line="240" w:lineRule="auto"/>
              <w:rPr>
                <w:rFonts w:eastAsia="Arial" w:cstheme="minorHAnsi"/>
                <w:color w:val="000000"/>
                <w:sz w:val="24"/>
                <w:szCs w:val="24"/>
                <w:lang w:val="en-GB"/>
              </w:rPr>
            </w:pPr>
            <w:r w:rsidRPr="007D21A8">
              <w:rPr>
                <w:rFonts w:eastAsia="Arial" w:cstheme="minorHAnsi"/>
                <w:color w:val="000000"/>
                <w:sz w:val="24"/>
                <w:szCs w:val="24"/>
                <w:lang w:val="en-GB"/>
              </w:rPr>
              <w:t>30%</w:t>
            </w:r>
          </w:p>
        </w:tc>
        <w:tc>
          <w:tcPr>
            <w:tcW w:w="2251" w:type="dxa"/>
            <w:tcBorders>
              <w:top w:val="single" w:sz="4" w:space="0" w:color="ABABAB"/>
              <w:bottom w:val="single" w:sz="4" w:space="0" w:color="ABABAB"/>
            </w:tcBorders>
            <w:shd w:val="clear" w:color="auto" w:fill="auto"/>
          </w:tcPr>
          <w:p w14:paraId="2ABA54CC" w14:textId="7FF68828" w:rsidR="00014421" w:rsidRPr="007D21A8" w:rsidRDefault="00014421" w:rsidP="00E12EA6">
            <w:pPr>
              <w:spacing w:after="0" w:line="240" w:lineRule="auto"/>
              <w:rPr>
                <w:rFonts w:eastAsia="Arial" w:cstheme="minorHAnsi"/>
                <w:color w:val="000000"/>
                <w:sz w:val="24"/>
                <w:szCs w:val="24"/>
                <w:lang w:val="en-GB"/>
              </w:rPr>
            </w:pPr>
          </w:p>
        </w:tc>
      </w:tr>
      <w:tr w:rsidR="00014421" w:rsidRPr="007D21A8" w14:paraId="575CC75D" w14:textId="77777777" w:rsidTr="00E12EA6">
        <w:trPr>
          <w:trHeight w:val="434"/>
        </w:trPr>
        <w:tc>
          <w:tcPr>
            <w:tcW w:w="2317" w:type="dxa"/>
            <w:shd w:val="clear" w:color="auto" w:fill="auto"/>
          </w:tcPr>
          <w:p w14:paraId="322965F8" w14:textId="77777777" w:rsidR="00014421" w:rsidRPr="007D21A8" w:rsidRDefault="00014421" w:rsidP="00E12EA6">
            <w:pPr>
              <w:spacing w:after="0" w:line="240" w:lineRule="auto"/>
              <w:rPr>
                <w:rFonts w:eastAsia="Arial" w:cstheme="minorHAnsi"/>
                <w:b/>
                <w:bCs/>
                <w:color w:val="000000"/>
                <w:sz w:val="24"/>
                <w:szCs w:val="24"/>
                <w:lang w:val="en-GB"/>
              </w:rPr>
            </w:pPr>
            <w:r w:rsidRPr="007D21A8">
              <w:rPr>
                <w:rFonts w:eastAsia="Arial" w:cstheme="minorHAnsi"/>
                <w:b/>
                <w:bCs/>
                <w:color w:val="000000"/>
                <w:sz w:val="24"/>
                <w:szCs w:val="24"/>
                <w:lang w:val="en-GB"/>
              </w:rPr>
              <w:t xml:space="preserve">Approval of the final report by Plan.  </w:t>
            </w:r>
          </w:p>
        </w:tc>
        <w:tc>
          <w:tcPr>
            <w:tcW w:w="2251" w:type="dxa"/>
            <w:shd w:val="clear" w:color="auto" w:fill="auto"/>
          </w:tcPr>
          <w:p w14:paraId="7939B920" w14:textId="77777777" w:rsidR="00014421" w:rsidRPr="007D21A8" w:rsidRDefault="00014421" w:rsidP="00E12EA6">
            <w:pPr>
              <w:spacing w:after="0" w:line="240" w:lineRule="auto"/>
              <w:rPr>
                <w:rFonts w:eastAsia="Arial" w:cstheme="minorHAnsi"/>
                <w:color w:val="000000"/>
                <w:sz w:val="24"/>
                <w:szCs w:val="24"/>
                <w:lang w:val="en-GB"/>
              </w:rPr>
            </w:pPr>
          </w:p>
        </w:tc>
        <w:tc>
          <w:tcPr>
            <w:tcW w:w="2251" w:type="dxa"/>
            <w:shd w:val="clear" w:color="auto" w:fill="auto"/>
          </w:tcPr>
          <w:p w14:paraId="367FFF41" w14:textId="77777777" w:rsidR="00014421" w:rsidRPr="007D21A8" w:rsidRDefault="00014421" w:rsidP="00E12EA6">
            <w:pPr>
              <w:spacing w:after="0" w:line="240" w:lineRule="auto"/>
              <w:rPr>
                <w:rFonts w:eastAsia="Arial" w:cstheme="minorHAnsi"/>
                <w:color w:val="000000"/>
                <w:sz w:val="24"/>
                <w:szCs w:val="24"/>
                <w:lang w:val="en-GB"/>
              </w:rPr>
            </w:pPr>
            <w:r w:rsidRPr="007D21A8">
              <w:rPr>
                <w:rFonts w:eastAsia="Arial" w:cstheme="minorHAnsi"/>
                <w:color w:val="000000"/>
                <w:sz w:val="24"/>
                <w:szCs w:val="24"/>
                <w:lang w:val="en-GB"/>
              </w:rPr>
              <w:t>70%</w:t>
            </w:r>
          </w:p>
        </w:tc>
        <w:tc>
          <w:tcPr>
            <w:tcW w:w="2251" w:type="dxa"/>
            <w:shd w:val="clear" w:color="auto" w:fill="auto"/>
          </w:tcPr>
          <w:p w14:paraId="6770398D" w14:textId="2FD25101" w:rsidR="00014421" w:rsidRPr="007D21A8" w:rsidRDefault="00014421" w:rsidP="00E12EA6">
            <w:pPr>
              <w:spacing w:after="0" w:line="240" w:lineRule="auto"/>
              <w:rPr>
                <w:rFonts w:eastAsia="Arial" w:cstheme="minorHAnsi"/>
                <w:color w:val="000000"/>
                <w:sz w:val="24"/>
                <w:szCs w:val="24"/>
                <w:lang w:val="en-GB"/>
              </w:rPr>
            </w:pPr>
          </w:p>
        </w:tc>
      </w:tr>
    </w:tbl>
    <w:p w14:paraId="1D591F44" w14:textId="77777777" w:rsidR="00014421" w:rsidRPr="007D21A8" w:rsidRDefault="00014421" w:rsidP="00014421">
      <w:pPr>
        <w:spacing w:after="0" w:line="240" w:lineRule="auto"/>
        <w:rPr>
          <w:rFonts w:eastAsia="Arial" w:cstheme="minorHAnsi"/>
          <w:color w:val="000000"/>
          <w:sz w:val="24"/>
          <w:szCs w:val="24"/>
          <w:lang w:val="en-GB" w:eastAsia="en-GB"/>
        </w:rPr>
      </w:pPr>
    </w:p>
    <w:p w14:paraId="7F113D6E" w14:textId="7DC13A20" w:rsidR="00014421" w:rsidRPr="007D21A8" w:rsidRDefault="00014421" w:rsidP="00011045">
      <w:pPr>
        <w:keepNext/>
        <w:numPr>
          <w:ilvl w:val="0"/>
          <w:numId w:val="14"/>
        </w:numPr>
        <w:tabs>
          <w:tab w:val="left" w:pos="270"/>
        </w:tabs>
        <w:spacing w:after="0" w:line="240" w:lineRule="auto"/>
        <w:ind w:left="360" w:firstLine="0"/>
        <w:jc w:val="both"/>
        <w:outlineLvl w:val="2"/>
        <w:rPr>
          <w:rFonts w:eastAsia="Calibri" w:cstheme="minorHAnsi"/>
          <w:sz w:val="24"/>
          <w:szCs w:val="24"/>
        </w:rPr>
      </w:pPr>
      <w:r w:rsidRPr="007D21A8">
        <w:rPr>
          <w:rFonts w:eastAsia="Calibri" w:cstheme="minorHAnsi"/>
          <w:sz w:val="24"/>
          <w:szCs w:val="24"/>
        </w:rPr>
        <w:t>Plan international Sudan shall pay the consultancy fee to the consultant as agreed between both the parties by contract agreement. All expenses shall also be included in the contract agreement. The total payment will be inclusive to 10% as income tax and will be deducted from the final payment.</w:t>
      </w:r>
    </w:p>
    <w:p w14:paraId="536E9AF9" w14:textId="77777777" w:rsidR="00014421" w:rsidRPr="007D21A8" w:rsidRDefault="00014421" w:rsidP="00014421">
      <w:pPr>
        <w:spacing w:after="0" w:line="240" w:lineRule="auto"/>
        <w:rPr>
          <w:rFonts w:eastAsia="Arial" w:cstheme="minorHAnsi"/>
          <w:color w:val="000000"/>
          <w:sz w:val="24"/>
          <w:szCs w:val="24"/>
          <w:lang w:val="en-GB" w:eastAsia="en-GB"/>
        </w:rPr>
      </w:pPr>
    </w:p>
    <w:p w14:paraId="553C1F98" w14:textId="77777777" w:rsidR="00014421" w:rsidRPr="007D21A8" w:rsidRDefault="00014421" w:rsidP="00014421">
      <w:pPr>
        <w:spacing w:after="0" w:line="260" w:lineRule="exact"/>
        <w:ind w:left="360"/>
        <w:jc w:val="both"/>
        <w:rPr>
          <w:rFonts w:eastAsia="Arial" w:cstheme="minorHAnsi"/>
          <w:color w:val="000000"/>
          <w:sz w:val="24"/>
          <w:szCs w:val="24"/>
          <w:lang w:val="en-GB"/>
        </w:rPr>
      </w:pPr>
      <w:r w:rsidRPr="007D21A8">
        <w:rPr>
          <w:rFonts w:eastAsia="Arial" w:cstheme="minorHAnsi"/>
          <w:color w:val="000000"/>
          <w:sz w:val="24"/>
          <w:szCs w:val="24"/>
          <w:lang w:val="en-GB"/>
        </w:rPr>
        <w:t xml:space="preserve">The evaluator is expected to carry out the assignment within the 60 days started from the day of signing the contract. </w:t>
      </w:r>
    </w:p>
    <w:p w14:paraId="7E94DB96" w14:textId="77777777" w:rsidR="00014421" w:rsidRPr="007D21A8" w:rsidRDefault="00014421" w:rsidP="00014421">
      <w:pPr>
        <w:spacing w:after="0" w:line="260" w:lineRule="exact"/>
        <w:jc w:val="both"/>
        <w:rPr>
          <w:rFonts w:eastAsia="Arial" w:cstheme="minorHAnsi"/>
          <w:color w:val="000000"/>
          <w:sz w:val="24"/>
          <w:szCs w:val="24"/>
          <w:highlight w:val="green"/>
          <w:lang w:val="en-GB"/>
        </w:rPr>
      </w:pPr>
    </w:p>
    <w:p w14:paraId="2FB913BC" w14:textId="77777777" w:rsidR="00014421" w:rsidRPr="007D21A8" w:rsidRDefault="00014421" w:rsidP="00011045">
      <w:pPr>
        <w:keepNext/>
        <w:keepLines/>
        <w:numPr>
          <w:ilvl w:val="0"/>
          <w:numId w:val="8"/>
        </w:numPr>
        <w:tabs>
          <w:tab w:val="left" w:pos="360"/>
        </w:tabs>
        <w:spacing w:after="0" w:line="240" w:lineRule="auto"/>
        <w:ind w:hanging="720"/>
        <w:outlineLvl w:val="2"/>
        <w:rPr>
          <w:rFonts w:cstheme="minorHAnsi"/>
          <w:b/>
          <w:bCs/>
          <w:color w:val="000000"/>
          <w:sz w:val="24"/>
          <w:szCs w:val="24"/>
          <w:lang w:val="en-GB" w:eastAsia="en-GB"/>
        </w:rPr>
      </w:pPr>
      <w:r w:rsidRPr="007D21A8">
        <w:rPr>
          <w:rFonts w:cstheme="minorHAnsi"/>
          <w:b/>
          <w:bCs/>
          <w:color w:val="000000"/>
          <w:sz w:val="24"/>
          <w:szCs w:val="24"/>
          <w:lang w:val="en-GB" w:eastAsia="en-GB"/>
        </w:rPr>
        <w:t xml:space="preserve">Expected Qualifications </w:t>
      </w:r>
      <w:r w:rsidRPr="007D21A8">
        <w:rPr>
          <w:rFonts w:cstheme="minorHAnsi"/>
          <w:b/>
          <w:bCs/>
          <w:color w:val="000000"/>
          <w:sz w:val="24"/>
          <w:szCs w:val="24"/>
          <w:lang w:val="en-GB" w:eastAsia="en-GB"/>
        </w:rPr>
        <w:tab/>
      </w:r>
      <w:r w:rsidRPr="007D21A8">
        <w:rPr>
          <w:rFonts w:cstheme="minorHAnsi"/>
          <w:b/>
          <w:bCs/>
          <w:color w:val="000000"/>
          <w:sz w:val="24"/>
          <w:szCs w:val="24"/>
          <w:lang w:val="en-GB" w:eastAsia="en-GB"/>
        </w:rPr>
        <w:tab/>
      </w:r>
      <w:r w:rsidRPr="007D21A8">
        <w:rPr>
          <w:rFonts w:cstheme="minorHAnsi"/>
          <w:b/>
          <w:bCs/>
          <w:color w:val="000000"/>
          <w:sz w:val="24"/>
          <w:szCs w:val="24"/>
          <w:lang w:val="en-GB" w:eastAsia="en-GB"/>
        </w:rPr>
        <w:tab/>
      </w:r>
      <w:r w:rsidRPr="007D21A8">
        <w:rPr>
          <w:rFonts w:cstheme="minorHAnsi"/>
          <w:b/>
          <w:bCs/>
          <w:color w:val="000000"/>
          <w:sz w:val="24"/>
          <w:szCs w:val="24"/>
          <w:lang w:val="en-GB" w:eastAsia="en-GB"/>
        </w:rPr>
        <w:tab/>
      </w:r>
      <w:r w:rsidRPr="007D21A8">
        <w:rPr>
          <w:rFonts w:cstheme="minorHAnsi"/>
          <w:b/>
          <w:bCs/>
          <w:color w:val="000000"/>
          <w:sz w:val="24"/>
          <w:szCs w:val="24"/>
          <w:lang w:val="en-GB" w:eastAsia="en-GB"/>
        </w:rPr>
        <w:tab/>
      </w:r>
    </w:p>
    <w:p w14:paraId="6A36F214" w14:textId="77777777" w:rsidR="00014421" w:rsidRPr="007D21A8" w:rsidRDefault="00014421" w:rsidP="00014421">
      <w:pPr>
        <w:spacing w:after="0" w:line="260" w:lineRule="exact"/>
        <w:jc w:val="both"/>
        <w:rPr>
          <w:rFonts w:eastAsia="Arial" w:cstheme="minorHAnsi"/>
          <w:color w:val="000000"/>
          <w:sz w:val="24"/>
          <w:szCs w:val="24"/>
          <w:lang w:val="en-GB"/>
        </w:rPr>
      </w:pPr>
      <w:r w:rsidRPr="007D21A8">
        <w:rPr>
          <w:rFonts w:eastAsia="Arial" w:cstheme="minorHAnsi"/>
          <w:color w:val="000000"/>
          <w:sz w:val="24"/>
          <w:szCs w:val="24"/>
          <w:lang w:val="en-GB"/>
        </w:rPr>
        <w:t>This evaluation will be conducted by an independent external consultant. The following criteria will be considered when selecting the consultant:</w:t>
      </w:r>
    </w:p>
    <w:p w14:paraId="58F1E0DA" w14:textId="7D2A6C35" w:rsidR="00014421" w:rsidRPr="007D21A8" w:rsidRDefault="00014421" w:rsidP="00011045">
      <w:pPr>
        <w:numPr>
          <w:ilvl w:val="0"/>
          <w:numId w:val="13"/>
        </w:numPr>
        <w:spacing w:after="0" w:line="260" w:lineRule="atLeast"/>
        <w:jc w:val="both"/>
        <w:rPr>
          <w:rFonts w:eastAsia="Arial" w:cstheme="minorHAnsi"/>
          <w:color w:val="000000"/>
          <w:sz w:val="24"/>
          <w:szCs w:val="24"/>
          <w:lang w:val="en-GB"/>
        </w:rPr>
      </w:pPr>
      <w:r w:rsidRPr="007D21A8">
        <w:rPr>
          <w:rFonts w:eastAsia="Arial" w:cstheme="minorHAnsi"/>
          <w:color w:val="000000"/>
          <w:sz w:val="24"/>
          <w:szCs w:val="24"/>
          <w:lang w:val="en-GB"/>
        </w:rPr>
        <w:t xml:space="preserve">Solid experience as a programme evaluator of development programmes with at least 10 years of relevant experience in child-centred development and </w:t>
      </w:r>
      <w:r w:rsidR="004E2165">
        <w:rPr>
          <w:rFonts w:eastAsia="Arial" w:cstheme="minorHAnsi"/>
          <w:color w:val="000000"/>
          <w:sz w:val="24"/>
          <w:szCs w:val="24"/>
          <w:lang w:val="en-GB"/>
        </w:rPr>
        <w:t>education</w:t>
      </w:r>
      <w:r w:rsidRPr="007D21A8">
        <w:rPr>
          <w:rFonts w:eastAsia="Arial" w:cstheme="minorHAnsi"/>
          <w:color w:val="000000"/>
          <w:sz w:val="24"/>
          <w:szCs w:val="24"/>
          <w:lang w:val="en-GB"/>
        </w:rPr>
        <w:t>;</w:t>
      </w:r>
    </w:p>
    <w:p w14:paraId="524BE123" w14:textId="77777777" w:rsidR="00014421" w:rsidRPr="007D21A8" w:rsidRDefault="00014421" w:rsidP="00011045">
      <w:pPr>
        <w:numPr>
          <w:ilvl w:val="0"/>
          <w:numId w:val="13"/>
        </w:numPr>
        <w:spacing w:after="0" w:line="260" w:lineRule="atLeast"/>
        <w:jc w:val="both"/>
        <w:rPr>
          <w:rFonts w:eastAsia="Arial" w:cstheme="minorHAnsi"/>
          <w:color w:val="000000"/>
          <w:sz w:val="24"/>
          <w:szCs w:val="24"/>
          <w:lang w:val="en-GB"/>
        </w:rPr>
      </w:pPr>
      <w:r w:rsidRPr="007D21A8">
        <w:rPr>
          <w:rFonts w:eastAsia="Arial" w:cstheme="minorHAnsi"/>
          <w:color w:val="000000"/>
          <w:sz w:val="24"/>
          <w:szCs w:val="24"/>
          <w:lang w:val="en-GB"/>
        </w:rPr>
        <w:t>University degree in related field (Social Science, programme management, etc.);</w:t>
      </w:r>
    </w:p>
    <w:p w14:paraId="4408E2AB" w14:textId="77777777" w:rsidR="00014421" w:rsidRPr="007D21A8" w:rsidRDefault="00014421" w:rsidP="00011045">
      <w:pPr>
        <w:numPr>
          <w:ilvl w:val="0"/>
          <w:numId w:val="13"/>
        </w:numPr>
        <w:spacing w:after="0" w:line="260" w:lineRule="atLeast"/>
        <w:jc w:val="both"/>
        <w:rPr>
          <w:rFonts w:eastAsia="Arial" w:cstheme="minorHAnsi"/>
          <w:color w:val="000000"/>
          <w:sz w:val="24"/>
          <w:szCs w:val="24"/>
          <w:lang w:val="en-GB"/>
        </w:rPr>
      </w:pPr>
      <w:r w:rsidRPr="007D21A8">
        <w:rPr>
          <w:rFonts w:eastAsia="Arial" w:cstheme="minorHAnsi"/>
          <w:color w:val="000000"/>
          <w:sz w:val="24"/>
          <w:szCs w:val="24"/>
          <w:lang w:val="en-GB"/>
        </w:rPr>
        <w:lastRenderedPageBreak/>
        <w:t xml:space="preserve">Solid background and work experience in community-based programming and evaluation with an International NGO and </w:t>
      </w:r>
      <w:r w:rsidRPr="007D21A8">
        <w:rPr>
          <w:rFonts w:eastAsia="Arial" w:cstheme="minorHAnsi"/>
          <w:color w:val="000000"/>
          <w:sz w:val="24"/>
          <w:szCs w:val="24"/>
          <w:lang w:val="de-DE"/>
        </w:rPr>
        <w:t>background in gender equality issues;</w:t>
      </w:r>
    </w:p>
    <w:p w14:paraId="23EC83A1" w14:textId="77777777" w:rsidR="00014421" w:rsidRPr="007D21A8" w:rsidRDefault="00014421" w:rsidP="00011045">
      <w:pPr>
        <w:numPr>
          <w:ilvl w:val="0"/>
          <w:numId w:val="13"/>
        </w:numPr>
        <w:spacing w:after="0" w:line="260" w:lineRule="atLeast"/>
        <w:jc w:val="both"/>
        <w:rPr>
          <w:rFonts w:eastAsia="Arial" w:cstheme="minorHAnsi"/>
          <w:color w:val="000000"/>
          <w:sz w:val="24"/>
          <w:szCs w:val="24"/>
          <w:lang w:val="en-GB"/>
        </w:rPr>
      </w:pPr>
      <w:r w:rsidRPr="007D21A8">
        <w:rPr>
          <w:rFonts w:eastAsia="Arial" w:cstheme="minorHAnsi"/>
          <w:color w:val="000000"/>
          <w:sz w:val="24"/>
          <w:szCs w:val="24"/>
          <w:lang w:val="en-GB"/>
        </w:rPr>
        <w:t>Very strong qualitative and quantitative data collection skills and experience, particularly in terms of innovative participatory methodologies and facilitation skills;</w:t>
      </w:r>
    </w:p>
    <w:p w14:paraId="4382723B" w14:textId="77777777" w:rsidR="00014421" w:rsidRPr="007D21A8" w:rsidRDefault="00014421" w:rsidP="00011045">
      <w:pPr>
        <w:numPr>
          <w:ilvl w:val="0"/>
          <w:numId w:val="13"/>
        </w:numPr>
        <w:spacing w:after="0" w:line="260" w:lineRule="atLeast"/>
        <w:jc w:val="both"/>
        <w:rPr>
          <w:rFonts w:eastAsia="Arial" w:cstheme="minorHAnsi"/>
          <w:color w:val="000000"/>
          <w:sz w:val="24"/>
          <w:szCs w:val="24"/>
          <w:lang w:val="en-GB"/>
        </w:rPr>
      </w:pPr>
      <w:r w:rsidRPr="007D21A8">
        <w:rPr>
          <w:rFonts w:eastAsia="Arial" w:cstheme="minorHAnsi"/>
          <w:color w:val="000000"/>
          <w:sz w:val="24"/>
          <w:szCs w:val="24"/>
          <w:lang w:val="en-GB"/>
        </w:rPr>
        <w:t>Excellent knowledge of international NGOs’ operations, including management approaches and programme practices;</w:t>
      </w:r>
    </w:p>
    <w:p w14:paraId="7E652ADB" w14:textId="77777777" w:rsidR="00014421" w:rsidRPr="007D21A8" w:rsidRDefault="00014421" w:rsidP="00011045">
      <w:pPr>
        <w:numPr>
          <w:ilvl w:val="0"/>
          <w:numId w:val="13"/>
        </w:numPr>
        <w:spacing w:after="0" w:line="260" w:lineRule="atLeast"/>
        <w:jc w:val="both"/>
        <w:rPr>
          <w:rFonts w:eastAsia="Arial" w:cstheme="minorHAnsi"/>
          <w:color w:val="000000"/>
          <w:sz w:val="24"/>
          <w:szCs w:val="24"/>
          <w:lang w:val="en-GB"/>
        </w:rPr>
      </w:pPr>
      <w:r w:rsidRPr="007D21A8">
        <w:rPr>
          <w:rFonts w:eastAsia="Arial" w:cstheme="minorHAnsi"/>
          <w:color w:val="000000"/>
          <w:sz w:val="24"/>
          <w:szCs w:val="24"/>
          <w:lang w:val="en-GB"/>
        </w:rPr>
        <w:t>Demonstrated experience working with and collecting data from children and strong knowledge of child-friendly data collection tools and practices; and</w:t>
      </w:r>
    </w:p>
    <w:p w14:paraId="0A2A0335" w14:textId="4970B958" w:rsidR="00014421" w:rsidRPr="007D21A8" w:rsidRDefault="00014421" w:rsidP="00011045">
      <w:pPr>
        <w:numPr>
          <w:ilvl w:val="0"/>
          <w:numId w:val="13"/>
        </w:numPr>
        <w:spacing w:after="0" w:line="260" w:lineRule="atLeast"/>
        <w:jc w:val="both"/>
        <w:rPr>
          <w:rFonts w:eastAsia="Arial" w:cstheme="minorHAnsi"/>
          <w:color w:val="000000"/>
          <w:sz w:val="24"/>
          <w:szCs w:val="24"/>
          <w:lang w:val="en-GB"/>
        </w:rPr>
      </w:pPr>
      <w:r w:rsidRPr="007D21A8">
        <w:rPr>
          <w:rFonts w:eastAsia="Arial" w:cstheme="minorHAnsi"/>
          <w:color w:val="000000"/>
          <w:sz w:val="24"/>
          <w:szCs w:val="24"/>
          <w:lang w:val="en-GB"/>
        </w:rPr>
        <w:t>Fluent in English and Arabic (spoken and written).</w:t>
      </w:r>
    </w:p>
    <w:p w14:paraId="04833632" w14:textId="38C2CBBF" w:rsidR="008D0DEC" w:rsidRPr="007D21A8" w:rsidRDefault="008D0DEC" w:rsidP="008D0DEC">
      <w:pPr>
        <w:spacing w:after="0" w:line="260" w:lineRule="atLeast"/>
        <w:jc w:val="both"/>
        <w:rPr>
          <w:rFonts w:eastAsia="Arial" w:cstheme="minorHAnsi"/>
          <w:color w:val="000000"/>
          <w:sz w:val="24"/>
          <w:szCs w:val="24"/>
          <w:lang w:val="en-GB"/>
        </w:rPr>
      </w:pPr>
    </w:p>
    <w:p w14:paraId="240F1EFA" w14:textId="77777777" w:rsidR="008D0DEC" w:rsidRPr="007D21A8" w:rsidRDefault="008D0DEC" w:rsidP="008D0DEC">
      <w:pPr>
        <w:spacing w:after="0" w:line="260" w:lineRule="atLeast"/>
        <w:jc w:val="both"/>
        <w:rPr>
          <w:rFonts w:eastAsia="Arial" w:cstheme="minorHAnsi"/>
          <w:color w:val="000000"/>
          <w:sz w:val="24"/>
          <w:szCs w:val="24"/>
          <w:lang w:val="en-GB"/>
        </w:rPr>
      </w:pPr>
    </w:p>
    <w:p w14:paraId="08C9AE3F" w14:textId="77777777" w:rsidR="00014421" w:rsidRPr="007D21A8" w:rsidRDefault="00014421" w:rsidP="00014421">
      <w:pPr>
        <w:spacing w:after="0" w:line="240" w:lineRule="auto"/>
        <w:rPr>
          <w:rFonts w:eastAsia="Arial" w:cstheme="minorHAnsi"/>
          <w:color w:val="000000"/>
          <w:sz w:val="24"/>
          <w:szCs w:val="24"/>
          <w:lang w:val="en-GB" w:eastAsia="en-GB"/>
        </w:rPr>
      </w:pPr>
    </w:p>
    <w:p w14:paraId="3C2E5DE2" w14:textId="77777777" w:rsidR="00014421" w:rsidRPr="007D21A8" w:rsidRDefault="00014421" w:rsidP="00011045">
      <w:pPr>
        <w:keepNext/>
        <w:keepLines/>
        <w:numPr>
          <w:ilvl w:val="0"/>
          <w:numId w:val="8"/>
        </w:numPr>
        <w:tabs>
          <w:tab w:val="left" w:pos="426"/>
        </w:tabs>
        <w:spacing w:after="0" w:line="240" w:lineRule="auto"/>
        <w:ind w:left="567" w:hanging="567"/>
        <w:outlineLvl w:val="2"/>
        <w:rPr>
          <w:rFonts w:cstheme="minorHAnsi"/>
          <w:b/>
          <w:bCs/>
          <w:sz w:val="24"/>
          <w:szCs w:val="24"/>
          <w:lang w:val="en-GB" w:eastAsia="en-GB"/>
        </w:rPr>
      </w:pPr>
      <w:r w:rsidRPr="007D21A8">
        <w:rPr>
          <w:rFonts w:cstheme="minorHAnsi"/>
          <w:b/>
          <w:bCs/>
          <w:sz w:val="24"/>
          <w:szCs w:val="24"/>
          <w:lang w:val="en-GB" w:eastAsia="en-GB"/>
        </w:rPr>
        <w:t>Contacts</w:t>
      </w:r>
    </w:p>
    <w:p w14:paraId="59D48D61" w14:textId="77777777" w:rsidR="00014421" w:rsidRPr="007D21A8" w:rsidRDefault="00014421" w:rsidP="00014421">
      <w:pPr>
        <w:spacing w:after="0" w:line="240" w:lineRule="auto"/>
        <w:rPr>
          <w:rFonts w:eastAsia="Arial" w:cstheme="minorHAnsi"/>
          <w:sz w:val="24"/>
          <w:szCs w:val="24"/>
          <w:lang w:val="en-GB" w:eastAsia="en-GB"/>
        </w:rPr>
      </w:pPr>
    </w:p>
    <w:p w14:paraId="2E2F21E2" w14:textId="0E2AD7C4" w:rsidR="006314F2" w:rsidRDefault="00991C9B" w:rsidP="00014421">
      <w:pPr>
        <w:spacing w:after="0" w:line="240" w:lineRule="auto"/>
        <w:ind w:firstLine="426"/>
        <w:rPr>
          <w:rFonts w:eastAsia="Arial" w:cstheme="minorHAnsi"/>
          <w:sz w:val="24"/>
          <w:szCs w:val="24"/>
          <w:lang w:val="en-GB" w:eastAsia="en-GB"/>
        </w:rPr>
      </w:pPr>
      <w:r>
        <w:rPr>
          <w:rFonts w:eastAsia="Arial" w:cstheme="minorHAnsi"/>
          <w:sz w:val="24"/>
          <w:szCs w:val="24"/>
          <w:lang w:val="en-GB" w:eastAsia="en-GB"/>
        </w:rPr>
        <w:t>Hanadi</w:t>
      </w:r>
      <w:r w:rsidR="006314F2">
        <w:rPr>
          <w:rFonts w:eastAsia="Arial" w:cstheme="minorHAnsi"/>
          <w:sz w:val="24"/>
          <w:szCs w:val="24"/>
          <w:lang w:val="en-GB" w:eastAsia="en-GB"/>
        </w:rPr>
        <w:t xml:space="preserve"> </w:t>
      </w:r>
      <w:r w:rsidR="009D1EFB">
        <w:rPr>
          <w:rFonts w:eastAsia="Arial" w:cstheme="minorHAnsi"/>
          <w:sz w:val="24"/>
          <w:szCs w:val="24"/>
          <w:lang w:val="en-GB" w:eastAsia="en-GB"/>
        </w:rPr>
        <w:t>Mohammed</w:t>
      </w:r>
    </w:p>
    <w:p w14:paraId="139262B0" w14:textId="6A3EBB81" w:rsidR="006314F2" w:rsidRDefault="006314F2" w:rsidP="00014421">
      <w:pPr>
        <w:spacing w:after="0" w:line="240" w:lineRule="auto"/>
        <w:ind w:firstLine="426"/>
        <w:rPr>
          <w:rFonts w:eastAsia="Arial" w:cstheme="minorHAnsi"/>
          <w:sz w:val="24"/>
          <w:szCs w:val="24"/>
          <w:lang w:val="en-GB" w:eastAsia="en-GB"/>
        </w:rPr>
      </w:pPr>
      <w:r>
        <w:rPr>
          <w:rFonts w:eastAsia="Arial" w:cstheme="minorHAnsi"/>
          <w:sz w:val="24"/>
          <w:szCs w:val="24"/>
          <w:lang w:val="en-GB" w:eastAsia="en-GB"/>
        </w:rPr>
        <w:t>MERL Specialist</w:t>
      </w:r>
    </w:p>
    <w:p w14:paraId="4A4099C1" w14:textId="2F1AB218" w:rsidR="00014421" w:rsidRPr="007D21A8" w:rsidRDefault="00E12EA6" w:rsidP="00014421">
      <w:pPr>
        <w:spacing w:after="0" w:line="240" w:lineRule="auto"/>
        <w:ind w:firstLine="426"/>
        <w:rPr>
          <w:rFonts w:eastAsia="Arial" w:cstheme="minorHAnsi"/>
          <w:sz w:val="24"/>
          <w:szCs w:val="24"/>
          <w:lang w:val="en-GB" w:eastAsia="en-GB"/>
        </w:rPr>
      </w:pPr>
      <w:r w:rsidRPr="007D21A8">
        <w:rPr>
          <w:rFonts w:eastAsia="Arial" w:cstheme="minorHAnsi"/>
          <w:sz w:val="24"/>
          <w:szCs w:val="24"/>
          <w:lang w:val="en-GB" w:eastAsia="en-GB"/>
        </w:rPr>
        <w:t xml:space="preserve"> Mobile</w:t>
      </w:r>
      <w:r w:rsidR="00014421" w:rsidRPr="007D21A8">
        <w:rPr>
          <w:rFonts w:eastAsia="Arial" w:cstheme="minorHAnsi"/>
          <w:sz w:val="24"/>
          <w:szCs w:val="24"/>
          <w:lang w:val="en-GB" w:eastAsia="en-GB"/>
        </w:rPr>
        <w:t xml:space="preserve">: </w:t>
      </w:r>
      <w:r w:rsidR="006314F2">
        <w:rPr>
          <w:rFonts w:eastAsia="Arial" w:cstheme="minorHAnsi"/>
          <w:sz w:val="24"/>
          <w:szCs w:val="24"/>
          <w:lang w:val="en-GB" w:eastAsia="en-GB"/>
        </w:rPr>
        <w:t>0900907438</w:t>
      </w:r>
    </w:p>
    <w:p w14:paraId="2B5760F3" w14:textId="01CC2980" w:rsidR="00014421" w:rsidRDefault="00014421" w:rsidP="00014421">
      <w:pPr>
        <w:spacing w:after="0" w:line="240" w:lineRule="auto"/>
        <w:ind w:firstLine="426"/>
        <w:rPr>
          <w:rFonts w:eastAsia="Arial" w:cstheme="minorHAnsi"/>
          <w:sz w:val="24"/>
          <w:szCs w:val="24"/>
          <w:lang w:val="en-GB" w:eastAsia="en-GB"/>
        </w:rPr>
      </w:pPr>
      <w:r w:rsidRPr="007D21A8">
        <w:rPr>
          <w:rFonts w:eastAsia="Arial" w:cstheme="minorHAnsi"/>
          <w:sz w:val="24"/>
          <w:szCs w:val="24"/>
          <w:lang w:val="en-GB" w:eastAsia="en-GB"/>
        </w:rPr>
        <w:t xml:space="preserve">Email: </w:t>
      </w:r>
      <w:hyperlink r:id="rId11" w:history="1">
        <w:r w:rsidR="006314F2" w:rsidRPr="00D75265">
          <w:rPr>
            <w:rStyle w:val="Hyperlink"/>
            <w:rFonts w:eastAsia="Arial" w:cstheme="minorHAnsi"/>
            <w:sz w:val="24"/>
            <w:szCs w:val="24"/>
            <w:lang w:val="en-GB" w:eastAsia="en-GB"/>
          </w:rPr>
          <w:t>Hanadi.Mohammed@plan-international.org</w:t>
        </w:r>
      </w:hyperlink>
    </w:p>
    <w:p w14:paraId="29FD5CAB" w14:textId="77777777" w:rsidR="006314F2" w:rsidRPr="007D21A8" w:rsidRDefault="006314F2" w:rsidP="00014421">
      <w:pPr>
        <w:spacing w:after="0" w:line="240" w:lineRule="auto"/>
        <w:ind w:firstLine="426"/>
        <w:rPr>
          <w:rFonts w:eastAsia="Arial" w:cstheme="minorHAnsi"/>
          <w:sz w:val="24"/>
          <w:szCs w:val="24"/>
          <w:lang w:val="en-GB" w:eastAsia="en-GB"/>
        </w:rPr>
      </w:pPr>
    </w:p>
    <w:p w14:paraId="522F09F7" w14:textId="77777777" w:rsidR="00014421" w:rsidRPr="007D21A8" w:rsidRDefault="00014421" w:rsidP="00014421">
      <w:pPr>
        <w:spacing w:after="0" w:line="240" w:lineRule="auto"/>
        <w:ind w:firstLine="426"/>
        <w:rPr>
          <w:rFonts w:eastAsia="Arial" w:cstheme="minorHAnsi"/>
          <w:sz w:val="24"/>
          <w:szCs w:val="24"/>
          <w:lang w:val="en-GB" w:eastAsia="en-GB"/>
        </w:rPr>
      </w:pPr>
    </w:p>
    <w:p w14:paraId="719E31B4" w14:textId="1F3D23BE" w:rsidR="00014421" w:rsidRPr="007D21A8" w:rsidRDefault="00C87567" w:rsidP="00014421">
      <w:pPr>
        <w:spacing w:after="0" w:line="240" w:lineRule="auto"/>
        <w:ind w:firstLine="426"/>
        <w:rPr>
          <w:rFonts w:eastAsia="Arial" w:cstheme="minorHAnsi"/>
          <w:sz w:val="24"/>
          <w:szCs w:val="24"/>
          <w:lang w:val="en-GB" w:eastAsia="en-GB"/>
        </w:rPr>
      </w:pPr>
      <w:r>
        <w:rPr>
          <w:rFonts w:eastAsia="Arial" w:cstheme="minorHAnsi"/>
          <w:sz w:val="24"/>
          <w:szCs w:val="24"/>
          <w:lang w:val="en-GB" w:eastAsia="en-GB"/>
        </w:rPr>
        <w:t>Eltayeb Izzeldin</w:t>
      </w:r>
      <w:r w:rsidR="00014421" w:rsidRPr="007D21A8">
        <w:rPr>
          <w:rFonts w:eastAsia="Arial" w:cstheme="minorHAnsi"/>
          <w:sz w:val="24"/>
          <w:szCs w:val="24"/>
          <w:lang w:val="en-GB" w:eastAsia="en-GB"/>
        </w:rPr>
        <w:t xml:space="preserve"> </w:t>
      </w:r>
    </w:p>
    <w:p w14:paraId="5CE5B296" w14:textId="77777777" w:rsidR="00014421" w:rsidRPr="007D21A8" w:rsidRDefault="00014421" w:rsidP="00014421">
      <w:pPr>
        <w:spacing w:after="0" w:line="240" w:lineRule="auto"/>
        <w:ind w:firstLine="426"/>
        <w:rPr>
          <w:rFonts w:eastAsia="Arial" w:cstheme="minorHAnsi"/>
          <w:sz w:val="24"/>
          <w:szCs w:val="24"/>
          <w:lang w:val="en-GB" w:eastAsia="en-GB"/>
        </w:rPr>
      </w:pPr>
      <w:r w:rsidRPr="007D21A8">
        <w:rPr>
          <w:rFonts w:eastAsia="Arial" w:cstheme="minorHAnsi"/>
          <w:sz w:val="24"/>
          <w:szCs w:val="24"/>
          <w:lang w:val="en-GB" w:eastAsia="en-GB"/>
        </w:rPr>
        <w:t>Project Manager</w:t>
      </w:r>
    </w:p>
    <w:p w14:paraId="7301096B" w14:textId="139A4651" w:rsidR="00014421" w:rsidRPr="007D21A8" w:rsidRDefault="00014421" w:rsidP="00014421">
      <w:pPr>
        <w:spacing w:after="0" w:line="240" w:lineRule="auto"/>
        <w:ind w:firstLine="426"/>
        <w:rPr>
          <w:rFonts w:eastAsia="Arial" w:cstheme="minorHAnsi"/>
          <w:sz w:val="24"/>
          <w:szCs w:val="24"/>
          <w:lang w:val="en-GB" w:eastAsia="en-GB"/>
        </w:rPr>
      </w:pPr>
      <w:r w:rsidRPr="007D21A8">
        <w:rPr>
          <w:rFonts w:eastAsia="Arial" w:cstheme="minorHAnsi"/>
          <w:sz w:val="24"/>
          <w:szCs w:val="24"/>
          <w:lang w:val="en-GB" w:eastAsia="en-GB"/>
        </w:rPr>
        <w:t xml:space="preserve">Mobile: </w:t>
      </w:r>
      <w:r w:rsidR="00C87567">
        <w:rPr>
          <w:rFonts w:eastAsia="Arial" w:cstheme="minorHAnsi"/>
          <w:sz w:val="24"/>
          <w:szCs w:val="24"/>
          <w:lang w:val="en-GB" w:eastAsia="en-GB"/>
        </w:rPr>
        <w:t>0900931395</w:t>
      </w:r>
    </w:p>
    <w:p w14:paraId="09D3416A" w14:textId="450F37ED" w:rsidR="00014421" w:rsidRDefault="00014421" w:rsidP="00014421">
      <w:pPr>
        <w:spacing w:after="0" w:line="240" w:lineRule="auto"/>
        <w:ind w:firstLine="426"/>
        <w:rPr>
          <w:rFonts w:eastAsia="Arial" w:cstheme="minorHAnsi"/>
          <w:sz w:val="24"/>
          <w:szCs w:val="24"/>
          <w:lang w:val="en-GB" w:eastAsia="en-GB"/>
        </w:rPr>
      </w:pPr>
      <w:r w:rsidRPr="007D21A8">
        <w:rPr>
          <w:rFonts w:eastAsia="Arial" w:cstheme="minorHAnsi"/>
          <w:sz w:val="24"/>
          <w:szCs w:val="24"/>
          <w:lang w:val="en-GB" w:eastAsia="en-GB"/>
        </w:rPr>
        <w:t xml:space="preserve">Email: </w:t>
      </w:r>
      <w:hyperlink r:id="rId12" w:history="1">
        <w:r w:rsidR="00C87567" w:rsidRPr="00D75265">
          <w:rPr>
            <w:rStyle w:val="Hyperlink"/>
            <w:rFonts w:eastAsia="Arial" w:cstheme="minorHAnsi"/>
            <w:sz w:val="24"/>
            <w:szCs w:val="24"/>
            <w:lang w:val="en-GB" w:eastAsia="en-GB"/>
          </w:rPr>
          <w:t>Eltayeb.Izzeldin@plan-international.org</w:t>
        </w:r>
      </w:hyperlink>
    </w:p>
    <w:p w14:paraId="57B6A059" w14:textId="77777777" w:rsidR="00C87567" w:rsidRPr="007D21A8" w:rsidRDefault="00C87567" w:rsidP="00014421">
      <w:pPr>
        <w:spacing w:after="0" w:line="240" w:lineRule="auto"/>
        <w:ind w:firstLine="426"/>
        <w:rPr>
          <w:rFonts w:eastAsia="Arial" w:cstheme="minorHAnsi"/>
          <w:sz w:val="24"/>
          <w:szCs w:val="24"/>
          <w:lang w:val="en-GB" w:eastAsia="en-GB"/>
        </w:rPr>
      </w:pPr>
    </w:p>
    <w:p w14:paraId="08813695" w14:textId="77777777" w:rsidR="00014421" w:rsidRPr="007D21A8" w:rsidRDefault="00014421" w:rsidP="00014421">
      <w:pPr>
        <w:spacing w:after="0" w:line="240" w:lineRule="auto"/>
        <w:rPr>
          <w:rFonts w:eastAsia="Arial" w:cstheme="minorHAnsi"/>
          <w:color w:val="FF0000"/>
          <w:sz w:val="24"/>
          <w:szCs w:val="24"/>
          <w:lang w:val="en-GB" w:eastAsia="en-GB"/>
        </w:rPr>
      </w:pPr>
    </w:p>
    <w:p w14:paraId="6017B902" w14:textId="77777777" w:rsidR="00014421" w:rsidRPr="007D21A8" w:rsidRDefault="00014421" w:rsidP="00014421">
      <w:pPr>
        <w:spacing w:after="0" w:line="240" w:lineRule="auto"/>
        <w:rPr>
          <w:rFonts w:eastAsia="Arial" w:cstheme="minorHAnsi"/>
          <w:color w:val="FF0000"/>
          <w:sz w:val="24"/>
          <w:szCs w:val="24"/>
          <w:lang w:val="en-GB" w:eastAsia="en-GB"/>
        </w:rPr>
      </w:pPr>
    </w:p>
    <w:p w14:paraId="09217B7D" w14:textId="77777777" w:rsidR="00014421" w:rsidRPr="007D21A8" w:rsidRDefault="00014421" w:rsidP="00011045">
      <w:pPr>
        <w:keepNext/>
        <w:keepLines/>
        <w:numPr>
          <w:ilvl w:val="0"/>
          <w:numId w:val="8"/>
        </w:numPr>
        <w:tabs>
          <w:tab w:val="left" w:pos="360"/>
        </w:tabs>
        <w:spacing w:after="0" w:line="240" w:lineRule="auto"/>
        <w:ind w:hanging="720"/>
        <w:outlineLvl w:val="2"/>
        <w:rPr>
          <w:rFonts w:cstheme="minorHAnsi"/>
          <w:b/>
          <w:bCs/>
          <w:sz w:val="24"/>
          <w:szCs w:val="24"/>
          <w:lang w:val="en-GB" w:eastAsia="en-GB"/>
        </w:rPr>
      </w:pPr>
      <w:bookmarkStart w:id="2" w:name="_GoBack"/>
      <w:r w:rsidRPr="007D21A8">
        <w:rPr>
          <w:rFonts w:cstheme="minorHAnsi"/>
          <w:b/>
          <w:bCs/>
          <w:sz w:val="24"/>
          <w:szCs w:val="24"/>
          <w:lang w:val="en-GB" w:eastAsia="en-GB"/>
        </w:rPr>
        <w:t>Applications</w:t>
      </w:r>
    </w:p>
    <w:p w14:paraId="648B2441" w14:textId="69C44BB9" w:rsidR="00014421" w:rsidRPr="007D21A8" w:rsidRDefault="00014421" w:rsidP="00014421">
      <w:pPr>
        <w:spacing w:after="0" w:line="260" w:lineRule="exact"/>
        <w:jc w:val="both"/>
        <w:rPr>
          <w:rFonts w:eastAsia="Arial" w:cstheme="minorHAnsi"/>
          <w:sz w:val="24"/>
          <w:szCs w:val="24"/>
          <w:lang w:val="en-GB"/>
        </w:rPr>
      </w:pPr>
      <w:r w:rsidRPr="007D21A8">
        <w:rPr>
          <w:rFonts w:eastAsia="Arial" w:cstheme="minorHAnsi"/>
          <w:sz w:val="24"/>
          <w:szCs w:val="24"/>
          <w:lang w:val="en-GB"/>
        </w:rPr>
        <w:t xml:space="preserve">The consultant </w:t>
      </w:r>
      <w:r w:rsidRPr="007D21A8">
        <w:rPr>
          <w:rFonts w:eastAsia="Arial" w:cstheme="minorHAnsi"/>
          <w:color w:val="000000" w:themeColor="text1"/>
          <w:sz w:val="24"/>
          <w:szCs w:val="24"/>
          <w:lang w:val="en-GB"/>
        </w:rPr>
        <w:t xml:space="preserve">will be responsible for planning and implementing the evaluation in </w:t>
      </w:r>
      <w:r w:rsidR="001F05DC">
        <w:rPr>
          <w:rFonts w:eastAsia="Arial" w:cstheme="minorHAnsi"/>
          <w:color w:val="000000" w:themeColor="text1"/>
          <w:sz w:val="24"/>
          <w:szCs w:val="24"/>
          <w:lang w:val="en-GB"/>
        </w:rPr>
        <w:t>Kassala state</w:t>
      </w:r>
      <w:r w:rsidRPr="007D21A8">
        <w:rPr>
          <w:rFonts w:eastAsia="Arial" w:cstheme="minorHAnsi"/>
          <w:color w:val="000000" w:themeColor="text1"/>
          <w:sz w:val="24"/>
          <w:szCs w:val="24"/>
          <w:shd w:val="clear" w:color="auto" w:fill="FFFFFF"/>
          <w:lang w:val="en-GB"/>
        </w:rPr>
        <w:t xml:space="preserve">, in particular in </w:t>
      </w:r>
      <w:r w:rsidR="00747B5C" w:rsidRPr="007D21A8">
        <w:rPr>
          <w:rFonts w:eastAsia="Arial" w:cstheme="minorHAnsi"/>
          <w:color w:val="000000" w:themeColor="text1"/>
          <w:sz w:val="24"/>
          <w:szCs w:val="24"/>
          <w:shd w:val="clear" w:color="auto" w:fill="FFFFFF"/>
          <w:lang w:val="en-GB"/>
        </w:rPr>
        <w:t>5</w:t>
      </w:r>
      <w:r w:rsidR="00B61F14" w:rsidRPr="007D21A8">
        <w:rPr>
          <w:rFonts w:eastAsia="Arial" w:cstheme="minorHAnsi"/>
          <w:color w:val="000000" w:themeColor="text1"/>
          <w:sz w:val="24"/>
          <w:szCs w:val="24"/>
          <w:shd w:val="clear" w:color="auto" w:fill="FFFFFF"/>
          <w:lang w:val="en-GB"/>
        </w:rPr>
        <w:t>0</w:t>
      </w:r>
      <w:r w:rsidRPr="007D21A8">
        <w:rPr>
          <w:rFonts w:eastAsia="Arial" w:cstheme="minorHAnsi"/>
          <w:color w:val="000000" w:themeColor="text1"/>
          <w:sz w:val="24"/>
          <w:szCs w:val="24"/>
          <w:shd w:val="clear" w:color="auto" w:fill="FFFFFF"/>
          <w:lang w:val="en-GB"/>
        </w:rPr>
        <w:t xml:space="preserve"> </w:t>
      </w:r>
      <w:r w:rsidRPr="007D21A8">
        <w:rPr>
          <w:rFonts w:eastAsia="Arial" w:cstheme="minorHAnsi"/>
          <w:sz w:val="24"/>
          <w:szCs w:val="24"/>
          <w:shd w:val="clear" w:color="auto" w:fill="FFFFFF"/>
          <w:lang w:val="en-GB"/>
        </w:rPr>
        <w:t xml:space="preserve">days. </w:t>
      </w:r>
      <w:r w:rsidR="00937124">
        <w:rPr>
          <w:rFonts w:eastAsia="Arial" w:cstheme="minorHAnsi"/>
          <w:sz w:val="24"/>
          <w:szCs w:val="24"/>
          <w:shd w:val="clear" w:color="auto" w:fill="FFFFFF"/>
          <w:lang w:val="en-GB"/>
        </w:rPr>
        <w:t>The consultancy should be started immediately after signing the contract,</w:t>
      </w:r>
      <w:r w:rsidRPr="007D21A8">
        <w:rPr>
          <w:rFonts w:eastAsia="Arial" w:cstheme="minorHAnsi"/>
          <w:sz w:val="24"/>
          <w:szCs w:val="24"/>
          <w:shd w:val="clear" w:color="auto" w:fill="FFFFFF"/>
          <w:lang w:val="en-GB"/>
        </w:rPr>
        <w:t xml:space="preserve"> </w:t>
      </w:r>
      <w:r w:rsidR="001F05DC" w:rsidRPr="007D21A8">
        <w:rPr>
          <w:rFonts w:eastAsia="Arial" w:cstheme="minorHAnsi"/>
          <w:sz w:val="24"/>
          <w:szCs w:val="24"/>
          <w:shd w:val="clear" w:color="auto" w:fill="FFFFFF"/>
          <w:lang w:val="en-GB"/>
        </w:rPr>
        <w:t xml:space="preserve"> while</w:t>
      </w:r>
      <w:r w:rsidRPr="007D21A8">
        <w:rPr>
          <w:rFonts w:eastAsia="Arial" w:cstheme="minorHAnsi"/>
          <w:sz w:val="24"/>
          <w:szCs w:val="24"/>
          <w:shd w:val="clear" w:color="auto" w:fill="FFFFFF"/>
          <w:lang w:val="en-GB"/>
        </w:rPr>
        <w:t xml:space="preserve"> the final evaluation report should be submitted to Plan International Sudan no later than </w:t>
      </w:r>
      <w:r w:rsidR="00B61F14" w:rsidRPr="007D21A8">
        <w:rPr>
          <w:rFonts w:eastAsia="Arial" w:cstheme="minorHAnsi"/>
          <w:sz w:val="24"/>
          <w:szCs w:val="24"/>
          <w:shd w:val="clear" w:color="auto" w:fill="FFFFFF"/>
          <w:lang w:val="en-GB"/>
        </w:rPr>
        <w:t>25</w:t>
      </w:r>
      <w:r w:rsidRPr="007D21A8">
        <w:rPr>
          <w:rFonts w:eastAsia="Arial" w:cstheme="minorHAnsi"/>
          <w:sz w:val="24"/>
          <w:szCs w:val="24"/>
          <w:shd w:val="clear" w:color="auto" w:fill="FFFFFF"/>
          <w:lang w:val="en-GB"/>
        </w:rPr>
        <w:t xml:space="preserve"> </w:t>
      </w:r>
      <w:r w:rsidR="00B61F14" w:rsidRPr="007D21A8">
        <w:rPr>
          <w:rFonts w:eastAsia="Arial" w:cstheme="minorHAnsi"/>
          <w:sz w:val="24"/>
          <w:szCs w:val="24"/>
          <w:shd w:val="clear" w:color="auto" w:fill="FFFFFF"/>
          <w:lang w:val="en-GB"/>
        </w:rPr>
        <w:t>Feb</w:t>
      </w:r>
      <w:r w:rsidRPr="007D21A8">
        <w:rPr>
          <w:rFonts w:eastAsia="Arial" w:cstheme="minorHAnsi"/>
          <w:sz w:val="24"/>
          <w:szCs w:val="24"/>
          <w:shd w:val="clear" w:color="auto" w:fill="FFFFFF"/>
          <w:lang w:val="en-GB"/>
        </w:rPr>
        <w:t xml:space="preserve"> 202</w:t>
      </w:r>
      <w:r w:rsidR="00B61F14" w:rsidRPr="007D21A8">
        <w:rPr>
          <w:rFonts w:eastAsia="Arial" w:cstheme="minorHAnsi"/>
          <w:sz w:val="24"/>
          <w:szCs w:val="24"/>
          <w:shd w:val="clear" w:color="auto" w:fill="FFFFFF"/>
          <w:lang w:val="en-GB"/>
        </w:rPr>
        <w:t>2</w:t>
      </w:r>
      <w:r w:rsidRPr="007D21A8">
        <w:rPr>
          <w:rFonts w:eastAsia="Arial" w:cstheme="minorHAnsi"/>
          <w:sz w:val="24"/>
          <w:szCs w:val="24"/>
          <w:shd w:val="clear" w:color="auto" w:fill="FFFFFF"/>
          <w:lang w:val="en-GB"/>
        </w:rPr>
        <w:t xml:space="preserve"> after</w:t>
      </w:r>
      <w:r w:rsidRPr="007D21A8">
        <w:rPr>
          <w:rFonts w:eastAsia="Arial" w:cstheme="minorHAnsi"/>
          <w:sz w:val="24"/>
          <w:szCs w:val="24"/>
          <w:lang w:val="en-GB"/>
        </w:rPr>
        <w:t xml:space="preserve"> completion of the evaluation deadline. </w:t>
      </w:r>
    </w:p>
    <w:p w14:paraId="48FAB425" w14:textId="77777777" w:rsidR="00014421" w:rsidRPr="007D21A8" w:rsidRDefault="00014421" w:rsidP="00014421">
      <w:pPr>
        <w:spacing w:after="0" w:line="260" w:lineRule="exact"/>
        <w:jc w:val="both"/>
        <w:rPr>
          <w:rFonts w:eastAsia="Arial" w:cstheme="minorHAnsi"/>
          <w:sz w:val="24"/>
          <w:szCs w:val="24"/>
          <w:lang w:val="en-GB"/>
        </w:rPr>
      </w:pPr>
    </w:p>
    <w:p w14:paraId="54DDC3CF" w14:textId="7EF8EF3C" w:rsidR="00014421" w:rsidRPr="007D21A8" w:rsidRDefault="00014421" w:rsidP="00014421">
      <w:pPr>
        <w:spacing w:after="0" w:line="260" w:lineRule="exact"/>
        <w:jc w:val="both"/>
        <w:rPr>
          <w:rFonts w:eastAsia="Arial" w:cstheme="minorHAnsi"/>
          <w:sz w:val="24"/>
          <w:szCs w:val="24"/>
          <w:lang w:val="en-GB"/>
        </w:rPr>
      </w:pPr>
      <w:r w:rsidRPr="007D21A8">
        <w:rPr>
          <w:rFonts w:eastAsia="Arial" w:cstheme="minorHAnsi"/>
          <w:sz w:val="24"/>
          <w:szCs w:val="24"/>
          <w:lang w:val="en-GB"/>
        </w:rPr>
        <w:t xml:space="preserve">Close consultation with Plan International Sudan at every step of the process will be maintained and reporting on progress is required and should be built into the consultants’ work timeline. The consultant will be reporting to the </w:t>
      </w:r>
      <w:r w:rsidR="004E2165">
        <w:rPr>
          <w:rFonts w:eastAsia="Arial" w:cstheme="minorHAnsi"/>
          <w:sz w:val="24"/>
          <w:szCs w:val="24"/>
          <w:lang w:val="en-GB"/>
        </w:rPr>
        <w:t>Kassala</w:t>
      </w:r>
      <w:r w:rsidRPr="007D21A8">
        <w:rPr>
          <w:rFonts w:eastAsia="Arial" w:cstheme="minorHAnsi"/>
          <w:sz w:val="24"/>
          <w:szCs w:val="24"/>
          <w:lang w:val="en-GB"/>
        </w:rPr>
        <w:t xml:space="preserve"> Program Area Manager or his/her delegate. The consultant will need to share an outline/proposal for their work, to be approved by Plan International Sudan prior to the implementation. </w:t>
      </w:r>
    </w:p>
    <w:p w14:paraId="5AADCA44" w14:textId="77777777" w:rsidR="00014421" w:rsidRPr="007D21A8" w:rsidRDefault="00014421" w:rsidP="00014421">
      <w:pPr>
        <w:spacing w:after="0" w:line="260" w:lineRule="exact"/>
        <w:jc w:val="both"/>
        <w:rPr>
          <w:rFonts w:eastAsia="Arial" w:cstheme="minorHAnsi"/>
          <w:color w:val="FF0000"/>
          <w:sz w:val="24"/>
          <w:szCs w:val="24"/>
          <w:lang w:val="en-GB"/>
        </w:rPr>
      </w:pPr>
    </w:p>
    <w:p w14:paraId="58358C63" w14:textId="77777777" w:rsidR="00014421" w:rsidRPr="007D21A8" w:rsidRDefault="00014421" w:rsidP="00014421">
      <w:pPr>
        <w:spacing w:after="0" w:line="240" w:lineRule="auto"/>
        <w:rPr>
          <w:rFonts w:eastAsia="Arial" w:cstheme="minorHAnsi"/>
          <w:sz w:val="24"/>
          <w:szCs w:val="24"/>
          <w:lang w:val="en-GB" w:eastAsia="en-GB"/>
        </w:rPr>
      </w:pPr>
      <w:r w:rsidRPr="007D21A8">
        <w:rPr>
          <w:rFonts w:eastAsia="Arial" w:cstheme="minorHAnsi"/>
          <w:sz w:val="24"/>
          <w:szCs w:val="24"/>
          <w:lang w:val="en-GB" w:eastAsia="en-GB"/>
        </w:rPr>
        <w:t>Interested applicants should provide a proposal (maximum 7 pages) covering the following aspects:</w:t>
      </w:r>
    </w:p>
    <w:p w14:paraId="19578B35" w14:textId="77777777" w:rsidR="00014421" w:rsidRPr="007D21A8" w:rsidRDefault="00014421" w:rsidP="00011045">
      <w:pPr>
        <w:numPr>
          <w:ilvl w:val="0"/>
          <w:numId w:val="15"/>
        </w:numPr>
        <w:spacing w:after="0" w:line="240" w:lineRule="auto"/>
        <w:contextualSpacing/>
        <w:rPr>
          <w:rFonts w:eastAsia="Arial" w:cstheme="minorHAnsi"/>
          <w:sz w:val="24"/>
          <w:szCs w:val="24"/>
          <w:lang w:val="en-GB" w:eastAsia="en-GB"/>
        </w:rPr>
      </w:pPr>
      <w:r w:rsidRPr="007D21A8">
        <w:rPr>
          <w:rFonts w:eastAsia="Arial" w:cstheme="minorHAnsi"/>
          <w:sz w:val="24"/>
          <w:szCs w:val="24"/>
          <w:lang w:val="en-GB" w:eastAsia="en-GB"/>
        </w:rPr>
        <w:t>Detailed response to the TOR.</w:t>
      </w:r>
    </w:p>
    <w:p w14:paraId="4E84308B" w14:textId="77777777" w:rsidR="00014421" w:rsidRPr="007D21A8" w:rsidRDefault="00014421" w:rsidP="00011045">
      <w:pPr>
        <w:numPr>
          <w:ilvl w:val="0"/>
          <w:numId w:val="15"/>
        </w:numPr>
        <w:spacing w:after="0" w:line="240" w:lineRule="auto"/>
        <w:contextualSpacing/>
        <w:rPr>
          <w:rFonts w:eastAsia="Arial" w:cstheme="minorHAnsi"/>
          <w:sz w:val="24"/>
          <w:szCs w:val="24"/>
          <w:lang w:val="en-GB" w:eastAsia="en-GB"/>
        </w:rPr>
      </w:pPr>
      <w:r w:rsidRPr="007D21A8">
        <w:rPr>
          <w:rFonts w:eastAsia="Arial" w:cstheme="minorHAnsi"/>
          <w:sz w:val="24"/>
          <w:szCs w:val="24"/>
          <w:lang w:val="en-GB" w:eastAsia="en-GB"/>
        </w:rPr>
        <w:t>Proposed methodology, study design, sampling framework, sample size, and budget.</w:t>
      </w:r>
    </w:p>
    <w:p w14:paraId="4047187E" w14:textId="77777777" w:rsidR="00014421" w:rsidRPr="007D21A8" w:rsidRDefault="00014421" w:rsidP="00011045">
      <w:pPr>
        <w:numPr>
          <w:ilvl w:val="0"/>
          <w:numId w:val="15"/>
        </w:numPr>
        <w:spacing w:after="0" w:line="240" w:lineRule="auto"/>
        <w:contextualSpacing/>
        <w:rPr>
          <w:rFonts w:eastAsia="Arial" w:cstheme="minorHAnsi"/>
          <w:sz w:val="24"/>
          <w:szCs w:val="24"/>
          <w:lang w:val="en-GB" w:eastAsia="en-GB"/>
        </w:rPr>
      </w:pPr>
      <w:r w:rsidRPr="007D21A8">
        <w:rPr>
          <w:rFonts w:eastAsia="Arial" w:cstheme="minorHAnsi"/>
          <w:sz w:val="24"/>
          <w:szCs w:val="24"/>
          <w:lang w:val="en-GB" w:eastAsia="en-GB"/>
        </w:rPr>
        <w:t>An indicative schedule/workplan with timeline.</w:t>
      </w:r>
    </w:p>
    <w:p w14:paraId="02836501" w14:textId="77777777" w:rsidR="00014421" w:rsidRPr="007D21A8" w:rsidRDefault="00014421" w:rsidP="00011045">
      <w:pPr>
        <w:numPr>
          <w:ilvl w:val="0"/>
          <w:numId w:val="15"/>
        </w:numPr>
        <w:spacing w:after="0" w:line="240" w:lineRule="auto"/>
        <w:contextualSpacing/>
        <w:rPr>
          <w:rFonts w:eastAsia="Arial" w:cstheme="minorHAnsi"/>
          <w:sz w:val="24"/>
          <w:szCs w:val="24"/>
          <w:lang w:val="en-GB" w:eastAsia="en-GB"/>
        </w:rPr>
      </w:pPr>
      <w:r w:rsidRPr="007D21A8">
        <w:rPr>
          <w:rFonts w:eastAsia="Arial" w:cstheme="minorHAnsi"/>
          <w:sz w:val="24"/>
          <w:szCs w:val="24"/>
          <w:lang w:val="en-GB" w:eastAsia="en-GB"/>
        </w:rPr>
        <w:lastRenderedPageBreak/>
        <w:t>Ethics and child safeguarding approaches, including any identified risks and associated mitigation strategies (risk assessment and measure to address the risks)</w:t>
      </w:r>
    </w:p>
    <w:p w14:paraId="05C698EE" w14:textId="5CE213D2" w:rsidR="00014421" w:rsidRPr="007D21A8" w:rsidRDefault="00014421" w:rsidP="00011045">
      <w:pPr>
        <w:numPr>
          <w:ilvl w:val="0"/>
          <w:numId w:val="15"/>
        </w:numPr>
        <w:spacing w:after="0" w:line="240" w:lineRule="auto"/>
        <w:contextualSpacing/>
        <w:rPr>
          <w:rFonts w:eastAsia="Arial" w:cstheme="minorHAnsi"/>
          <w:sz w:val="24"/>
          <w:szCs w:val="24"/>
          <w:lang w:val="en-GB" w:eastAsia="en-GB"/>
        </w:rPr>
      </w:pPr>
      <w:r w:rsidRPr="007D21A8">
        <w:rPr>
          <w:rFonts w:eastAsia="Arial" w:cstheme="minorHAnsi"/>
          <w:sz w:val="24"/>
          <w:szCs w:val="24"/>
          <w:lang w:val="en-GB" w:eastAsia="en-GB"/>
        </w:rPr>
        <w:t xml:space="preserve">A data protection </w:t>
      </w:r>
      <w:r w:rsidR="00B61F14" w:rsidRPr="007D21A8">
        <w:rPr>
          <w:rFonts w:eastAsia="Arial" w:cstheme="minorHAnsi"/>
          <w:sz w:val="24"/>
          <w:szCs w:val="24"/>
          <w:lang w:val="en-GB" w:eastAsia="en-GB"/>
        </w:rPr>
        <w:t>plans</w:t>
      </w:r>
      <w:r w:rsidRPr="007D21A8">
        <w:rPr>
          <w:rFonts w:eastAsia="Arial" w:cstheme="minorHAnsi"/>
          <w:sz w:val="24"/>
          <w:szCs w:val="24"/>
          <w:lang w:val="en-GB" w:eastAsia="en-GB"/>
        </w:rPr>
        <w:t xml:space="preserve"> and data quality assurance plan</w:t>
      </w:r>
    </w:p>
    <w:p w14:paraId="2EE59378" w14:textId="77777777" w:rsidR="00014421" w:rsidRPr="007D21A8" w:rsidRDefault="00014421" w:rsidP="00011045">
      <w:pPr>
        <w:numPr>
          <w:ilvl w:val="0"/>
          <w:numId w:val="15"/>
        </w:numPr>
        <w:spacing w:after="0" w:line="260" w:lineRule="atLeast"/>
        <w:jc w:val="both"/>
        <w:rPr>
          <w:rFonts w:eastAsia="Arial" w:cstheme="minorHAnsi"/>
          <w:sz w:val="24"/>
          <w:szCs w:val="24"/>
          <w:lang w:val="en-GB"/>
        </w:rPr>
      </w:pPr>
      <w:r w:rsidRPr="007D21A8">
        <w:rPr>
          <w:rFonts w:eastAsia="Arial" w:cstheme="minorHAnsi"/>
          <w:sz w:val="24"/>
          <w:szCs w:val="24"/>
          <w:lang w:val="en-GB"/>
        </w:rPr>
        <w:t>A profile of the consultant/consulting firm including the full names, physical addresses, telephone numbers, and contact person of the firm</w:t>
      </w:r>
    </w:p>
    <w:p w14:paraId="3857251F" w14:textId="77777777" w:rsidR="00014421" w:rsidRPr="007D21A8" w:rsidRDefault="00014421" w:rsidP="00011045">
      <w:pPr>
        <w:numPr>
          <w:ilvl w:val="0"/>
          <w:numId w:val="15"/>
        </w:numPr>
        <w:spacing w:after="0" w:line="260" w:lineRule="atLeast"/>
        <w:jc w:val="both"/>
        <w:rPr>
          <w:rFonts w:eastAsia="Arial" w:cstheme="minorHAnsi"/>
          <w:sz w:val="24"/>
          <w:szCs w:val="24"/>
          <w:lang w:val="en-GB"/>
        </w:rPr>
      </w:pPr>
      <w:r w:rsidRPr="007D21A8">
        <w:rPr>
          <w:rFonts w:eastAsia="Arial" w:cstheme="minorHAnsi"/>
          <w:sz w:val="24"/>
          <w:szCs w:val="24"/>
          <w:lang w:val="en-GB"/>
        </w:rPr>
        <w:t>Firms capacity and relevant experience</w:t>
      </w:r>
    </w:p>
    <w:p w14:paraId="0237EC3F" w14:textId="77777777" w:rsidR="00014421" w:rsidRPr="007D21A8" w:rsidRDefault="00014421" w:rsidP="00011045">
      <w:pPr>
        <w:numPr>
          <w:ilvl w:val="0"/>
          <w:numId w:val="15"/>
        </w:numPr>
        <w:spacing w:after="0" w:line="260" w:lineRule="atLeast"/>
        <w:jc w:val="both"/>
        <w:rPr>
          <w:rFonts w:eastAsia="Arial" w:cstheme="minorHAnsi"/>
          <w:sz w:val="24"/>
          <w:szCs w:val="24"/>
          <w:lang w:val="en-GB"/>
        </w:rPr>
      </w:pPr>
      <w:r w:rsidRPr="007D21A8">
        <w:rPr>
          <w:rFonts w:eastAsia="Arial" w:cstheme="minorHAnsi"/>
          <w:sz w:val="24"/>
          <w:szCs w:val="24"/>
          <w:lang w:val="en-GB"/>
        </w:rPr>
        <w:t>CVs of all the consultants who will undertake the evaluation</w:t>
      </w:r>
    </w:p>
    <w:p w14:paraId="366EDDBE" w14:textId="77777777" w:rsidR="00014421" w:rsidRPr="007D21A8" w:rsidRDefault="00014421" w:rsidP="00011045">
      <w:pPr>
        <w:numPr>
          <w:ilvl w:val="0"/>
          <w:numId w:val="15"/>
        </w:numPr>
        <w:spacing w:after="0" w:line="260" w:lineRule="atLeast"/>
        <w:jc w:val="both"/>
        <w:rPr>
          <w:rFonts w:eastAsia="Arial" w:cstheme="minorHAnsi"/>
          <w:sz w:val="24"/>
          <w:szCs w:val="24"/>
          <w:lang w:val="en-GB"/>
        </w:rPr>
      </w:pPr>
      <w:r w:rsidRPr="007D21A8">
        <w:rPr>
          <w:rFonts w:eastAsia="Arial" w:cstheme="minorHAnsi"/>
          <w:sz w:val="24"/>
          <w:szCs w:val="24"/>
          <w:lang w:val="en-GB"/>
        </w:rPr>
        <w:t>A statement of availability and commitment to undertake and complete the consultancy within the set time</w:t>
      </w:r>
    </w:p>
    <w:p w14:paraId="563D85FC" w14:textId="77777777" w:rsidR="00014421" w:rsidRPr="007D21A8" w:rsidRDefault="00014421" w:rsidP="00011045">
      <w:pPr>
        <w:numPr>
          <w:ilvl w:val="0"/>
          <w:numId w:val="15"/>
        </w:numPr>
        <w:spacing w:after="0" w:line="260" w:lineRule="atLeast"/>
        <w:jc w:val="both"/>
        <w:rPr>
          <w:rFonts w:eastAsia="Arial" w:cstheme="minorHAnsi"/>
          <w:sz w:val="24"/>
          <w:szCs w:val="24"/>
          <w:lang w:val="en-GB"/>
        </w:rPr>
      </w:pPr>
      <w:r w:rsidRPr="007D21A8">
        <w:rPr>
          <w:rFonts w:eastAsia="Arial" w:cstheme="minorHAnsi"/>
          <w:sz w:val="24"/>
          <w:szCs w:val="24"/>
          <w:lang w:val="en-GB"/>
        </w:rPr>
        <w:t>References of previous 3 clients</w:t>
      </w:r>
    </w:p>
    <w:p w14:paraId="1149FBBA" w14:textId="77777777" w:rsidR="00014421" w:rsidRPr="007D21A8" w:rsidRDefault="00014421" w:rsidP="00011045">
      <w:pPr>
        <w:numPr>
          <w:ilvl w:val="0"/>
          <w:numId w:val="15"/>
        </w:numPr>
        <w:spacing w:after="0" w:line="260" w:lineRule="atLeast"/>
        <w:jc w:val="both"/>
        <w:rPr>
          <w:rFonts w:eastAsia="Arial" w:cstheme="minorHAnsi"/>
          <w:sz w:val="24"/>
          <w:szCs w:val="24"/>
          <w:lang w:val="en-GB"/>
        </w:rPr>
      </w:pPr>
      <w:r w:rsidRPr="007D21A8">
        <w:rPr>
          <w:rFonts w:eastAsia="Arial" w:cstheme="minorHAnsi"/>
          <w:sz w:val="24"/>
          <w:szCs w:val="24"/>
          <w:lang w:val="en-GB"/>
        </w:rPr>
        <w:t>Copy of previous study works</w:t>
      </w:r>
    </w:p>
    <w:p w14:paraId="5E4AC69D" w14:textId="2A3A7AEB" w:rsidR="00014421" w:rsidRPr="007D21A8" w:rsidRDefault="00014421" w:rsidP="00011045">
      <w:pPr>
        <w:numPr>
          <w:ilvl w:val="0"/>
          <w:numId w:val="15"/>
        </w:numPr>
        <w:spacing w:after="0" w:line="260" w:lineRule="atLeast"/>
        <w:jc w:val="both"/>
        <w:rPr>
          <w:rFonts w:eastAsia="Arial" w:cstheme="minorHAnsi"/>
          <w:sz w:val="24"/>
          <w:szCs w:val="24"/>
          <w:lang w:val="en-GB"/>
        </w:rPr>
      </w:pPr>
      <w:r w:rsidRPr="007D21A8">
        <w:rPr>
          <w:rFonts w:eastAsia="Arial" w:cstheme="minorHAnsi"/>
          <w:sz w:val="24"/>
          <w:szCs w:val="24"/>
          <w:lang w:val="en-GB" w:eastAsia="en-GB"/>
        </w:rPr>
        <w:t xml:space="preserve">Detailed itemised budget, including daily fee rates, expenses, taxes etc. (this should include consultant fees, field data collection expenses, administrative expenses, and tax obligations). Please note </w:t>
      </w:r>
      <w:r w:rsidRPr="007D21A8">
        <w:rPr>
          <w:rFonts w:eastAsia="Arial" w:cstheme="minorHAnsi"/>
          <w:b/>
          <w:bCs/>
          <w:i/>
          <w:iCs/>
          <w:sz w:val="24"/>
          <w:szCs w:val="24"/>
          <w:u w:val="single"/>
          <w:lang w:val="en-GB"/>
        </w:rPr>
        <w:t xml:space="preserve">Plan </w:t>
      </w:r>
      <w:r w:rsidR="007454F0">
        <w:rPr>
          <w:rFonts w:eastAsia="Arial" w:cstheme="minorHAnsi"/>
          <w:b/>
          <w:bCs/>
          <w:i/>
          <w:iCs/>
          <w:sz w:val="24"/>
          <w:szCs w:val="24"/>
          <w:u w:val="single"/>
          <w:lang w:val="en-GB"/>
        </w:rPr>
        <w:t xml:space="preserve">International </w:t>
      </w:r>
      <w:r w:rsidRPr="007D21A8">
        <w:rPr>
          <w:rFonts w:eastAsia="Arial" w:cstheme="minorHAnsi"/>
          <w:b/>
          <w:bCs/>
          <w:i/>
          <w:iCs/>
          <w:sz w:val="24"/>
          <w:szCs w:val="24"/>
          <w:u w:val="single"/>
          <w:lang w:val="en-GB"/>
        </w:rPr>
        <w:t>will not provide any logistics for this task.</w:t>
      </w:r>
    </w:p>
    <w:p w14:paraId="75B27024" w14:textId="77777777" w:rsidR="00014421" w:rsidRPr="007D21A8" w:rsidRDefault="00014421" w:rsidP="00011045">
      <w:pPr>
        <w:numPr>
          <w:ilvl w:val="0"/>
          <w:numId w:val="15"/>
        </w:numPr>
        <w:spacing w:after="0" w:line="240" w:lineRule="auto"/>
        <w:contextualSpacing/>
        <w:rPr>
          <w:rFonts w:eastAsia="Arial" w:cstheme="minorHAnsi"/>
          <w:sz w:val="24"/>
          <w:szCs w:val="24"/>
          <w:lang w:val="en-GB" w:eastAsia="en-GB"/>
        </w:rPr>
      </w:pPr>
      <w:r w:rsidRPr="007D21A8">
        <w:rPr>
          <w:rFonts w:eastAsia="Arial" w:cstheme="minorHAnsi"/>
          <w:sz w:val="24"/>
          <w:szCs w:val="24"/>
          <w:lang w:val="en-GB" w:eastAsia="en-GB"/>
        </w:rPr>
        <w:t>Police Certificates of Good Conduct – especially where there is primary data collection</w:t>
      </w:r>
    </w:p>
    <w:p w14:paraId="5984FFA0" w14:textId="77777777" w:rsidR="00014421" w:rsidRPr="007D21A8" w:rsidRDefault="00014421" w:rsidP="00014421">
      <w:pPr>
        <w:spacing w:after="0" w:line="240" w:lineRule="auto"/>
        <w:rPr>
          <w:rFonts w:eastAsia="Arial" w:cstheme="minorHAnsi"/>
          <w:b/>
          <w:sz w:val="24"/>
          <w:szCs w:val="24"/>
          <w:lang w:val="en-GB"/>
        </w:rPr>
      </w:pPr>
    </w:p>
    <w:p w14:paraId="5E4F825A" w14:textId="5F2CED31" w:rsidR="00014421" w:rsidRPr="007D21A8" w:rsidRDefault="00014421" w:rsidP="00014421">
      <w:pPr>
        <w:spacing w:after="0" w:line="240" w:lineRule="auto"/>
        <w:jc w:val="both"/>
        <w:rPr>
          <w:rFonts w:eastAsia="Arial" w:cstheme="minorHAnsi"/>
          <w:i/>
          <w:sz w:val="24"/>
          <w:szCs w:val="24"/>
          <w:lang w:val="en-GB"/>
        </w:rPr>
      </w:pPr>
      <w:r w:rsidRPr="007D21A8">
        <w:rPr>
          <w:rFonts w:eastAsia="Arial" w:cstheme="minorHAnsi"/>
          <w:i/>
          <w:sz w:val="24"/>
          <w:szCs w:val="24"/>
          <w:lang w:val="en-GB"/>
        </w:rPr>
        <w:t xml:space="preserve">Please send your application to Plan International Sudan by </w:t>
      </w:r>
      <w:r w:rsidR="00937124">
        <w:rPr>
          <w:rFonts w:eastAsia="Arial" w:cstheme="minorHAnsi"/>
          <w:i/>
          <w:sz w:val="24"/>
          <w:szCs w:val="24"/>
          <w:lang w:val="en-GB"/>
        </w:rPr>
        <w:t>December 13</w:t>
      </w:r>
      <w:r w:rsidR="00937124" w:rsidRPr="00937124">
        <w:rPr>
          <w:rFonts w:eastAsia="Arial" w:cstheme="minorHAnsi"/>
          <w:i/>
          <w:sz w:val="24"/>
          <w:szCs w:val="24"/>
          <w:vertAlign w:val="superscript"/>
          <w:lang w:val="en-GB"/>
        </w:rPr>
        <w:t>th</w:t>
      </w:r>
      <w:r w:rsidR="00937124">
        <w:rPr>
          <w:rFonts w:eastAsia="Arial" w:cstheme="minorHAnsi"/>
          <w:i/>
          <w:sz w:val="24"/>
          <w:szCs w:val="24"/>
          <w:lang w:val="en-GB"/>
        </w:rPr>
        <w:t xml:space="preserve"> 2021</w:t>
      </w:r>
      <w:r w:rsidRPr="007D21A8">
        <w:rPr>
          <w:rFonts w:eastAsia="Arial" w:cstheme="minorHAnsi"/>
          <w:i/>
          <w:sz w:val="24"/>
          <w:szCs w:val="24"/>
          <w:lang w:val="en-GB"/>
        </w:rPr>
        <w:t xml:space="preserve"> referencing “Evaluation </w:t>
      </w:r>
      <w:r w:rsidR="007454F0" w:rsidRPr="007454F0">
        <w:rPr>
          <w:rFonts w:eastAsia="Arial" w:cstheme="minorHAnsi"/>
          <w:i/>
          <w:sz w:val="24"/>
          <w:szCs w:val="24"/>
          <w:lang w:val="en-GB"/>
        </w:rPr>
        <w:t>Civil Society as Active Drivers of Change for Inclusive Quality Education in Kassala State</w:t>
      </w:r>
      <w:r w:rsidRPr="007D21A8">
        <w:rPr>
          <w:rFonts w:eastAsia="Arial" w:cstheme="minorHAnsi"/>
          <w:i/>
          <w:sz w:val="24"/>
          <w:szCs w:val="24"/>
          <w:lang w:val="en-GB"/>
        </w:rPr>
        <w:t>” in the subject line, and including support documents as outline</w:t>
      </w:r>
      <w:r w:rsidR="00937124">
        <w:rPr>
          <w:rFonts w:eastAsia="Arial" w:cstheme="minorHAnsi"/>
          <w:i/>
          <w:sz w:val="24"/>
          <w:szCs w:val="24"/>
          <w:lang w:val="en-GB"/>
        </w:rPr>
        <w:t xml:space="preserve">, please send your technical and financial proposals to </w:t>
      </w:r>
      <w:hyperlink r:id="rId13" w:history="1">
        <w:r w:rsidR="00937124" w:rsidRPr="00BC4551">
          <w:rPr>
            <w:rStyle w:val="Hyperlink"/>
            <w:rFonts w:eastAsia="Arial" w:cstheme="minorHAnsi"/>
            <w:i/>
            <w:sz w:val="24"/>
            <w:szCs w:val="24"/>
            <w:lang w:val="en-GB"/>
          </w:rPr>
          <w:t>ahmed.ibrahim@plan-international.org</w:t>
        </w:r>
      </w:hyperlink>
      <w:r w:rsidR="00937124">
        <w:rPr>
          <w:rFonts w:eastAsia="Arial" w:cstheme="minorHAnsi"/>
          <w:i/>
          <w:sz w:val="24"/>
          <w:szCs w:val="24"/>
          <w:lang w:val="en-GB"/>
        </w:rPr>
        <w:t xml:space="preserve"> and </w:t>
      </w:r>
      <w:hyperlink r:id="rId14" w:history="1">
        <w:r w:rsidR="00937124" w:rsidRPr="00BC4551">
          <w:rPr>
            <w:rStyle w:val="Hyperlink"/>
            <w:rFonts w:eastAsia="Arial" w:cstheme="minorHAnsi"/>
            <w:i/>
            <w:sz w:val="24"/>
            <w:szCs w:val="24"/>
            <w:lang w:val="en-GB"/>
          </w:rPr>
          <w:t>Hanadi.mohammed@plan-international.org</w:t>
        </w:r>
      </w:hyperlink>
      <w:r w:rsidR="00937124">
        <w:rPr>
          <w:rFonts w:eastAsia="Arial" w:cstheme="minorHAnsi"/>
          <w:i/>
          <w:sz w:val="24"/>
          <w:szCs w:val="24"/>
          <w:lang w:val="en-GB"/>
        </w:rPr>
        <w:t xml:space="preserve">. </w:t>
      </w:r>
    </w:p>
    <w:bookmarkEnd w:id="2"/>
    <w:p w14:paraId="2B489FBF" w14:textId="77777777" w:rsidR="00014421" w:rsidRPr="007D21A8" w:rsidRDefault="00014421" w:rsidP="00014421">
      <w:pPr>
        <w:spacing w:after="0" w:line="240" w:lineRule="auto"/>
        <w:rPr>
          <w:rFonts w:eastAsia="Arial" w:cstheme="minorHAnsi"/>
          <w:b/>
          <w:sz w:val="24"/>
          <w:szCs w:val="24"/>
          <w:lang w:val="en-GB"/>
        </w:rPr>
      </w:pPr>
    </w:p>
    <w:p w14:paraId="1C252F31" w14:textId="77777777" w:rsidR="00014421" w:rsidRPr="007D21A8" w:rsidRDefault="00014421" w:rsidP="00014421">
      <w:pPr>
        <w:spacing w:after="0" w:line="240" w:lineRule="auto"/>
        <w:rPr>
          <w:rFonts w:eastAsia="Arial" w:cstheme="minorHAnsi"/>
          <w:b/>
          <w:sz w:val="24"/>
          <w:szCs w:val="24"/>
          <w:lang w:val="en-GB"/>
        </w:rPr>
      </w:pPr>
      <w:r w:rsidRPr="007D21A8">
        <w:rPr>
          <w:rFonts w:eastAsia="Arial" w:cstheme="minorHAnsi"/>
          <w:b/>
          <w:sz w:val="24"/>
          <w:szCs w:val="24"/>
          <w:lang w:val="en-GB"/>
        </w:rPr>
        <w:t>Ownership of information</w:t>
      </w:r>
    </w:p>
    <w:p w14:paraId="5990253E" w14:textId="77777777" w:rsidR="00014421" w:rsidRPr="007D21A8" w:rsidRDefault="00014421" w:rsidP="00014421">
      <w:pPr>
        <w:spacing w:after="0" w:line="260" w:lineRule="exact"/>
        <w:jc w:val="both"/>
        <w:rPr>
          <w:rFonts w:eastAsia="Arial" w:cstheme="minorHAnsi"/>
          <w:sz w:val="24"/>
          <w:szCs w:val="24"/>
          <w:lang w:val="en-GB"/>
        </w:rPr>
      </w:pPr>
      <w:r w:rsidRPr="007D21A8">
        <w:rPr>
          <w:rFonts w:eastAsia="Arial" w:cstheme="minorHAnsi"/>
          <w:sz w:val="24"/>
          <w:szCs w:val="24"/>
          <w:lang w:val="en-GB"/>
        </w:rPr>
        <w:t>It is understood and agreed that the Consultant shall during and after the effective period of the contract, treat as confidential and not divulge, unless authorized in writing by the Plan, any information obtained in the course of the performance of the Contract. Plan and its partners will be the sole owners of all information collected in this study.</w:t>
      </w:r>
    </w:p>
    <w:p w14:paraId="09F1AF71" w14:textId="77777777" w:rsidR="00014421" w:rsidRPr="007D21A8" w:rsidRDefault="00014421" w:rsidP="00014421">
      <w:pPr>
        <w:spacing w:after="0" w:line="240" w:lineRule="auto"/>
        <w:rPr>
          <w:rFonts w:eastAsia="Arial" w:cstheme="minorHAnsi"/>
          <w:b/>
          <w:sz w:val="24"/>
          <w:szCs w:val="24"/>
          <w:lang w:val="en-GB"/>
        </w:rPr>
      </w:pPr>
    </w:p>
    <w:p w14:paraId="17E43574" w14:textId="77777777" w:rsidR="00014421" w:rsidRPr="007D21A8" w:rsidRDefault="00014421" w:rsidP="00014421">
      <w:pPr>
        <w:spacing w:after="0" w:line="240" w:lineRule="auto"/>
        <w:rPr>
          <w:rFonts w:eastAsia="Arial" w:cstheme="minorHAnsi"/>
          <w:b/>
          <w:sz w:val="24"/>
          <w:szCs w:val="24"/>
          <w:lang w:val="en-GB"/>
        </w:rPr>
      </w:pPr>
    </w:p>
    <w:p w14:paraId="28E36DD9" w14:textId="77777777" w:rsidR="00014421" w:rsidRPr="007D21A8" w:rsidRDefault="00014421" w:rsidP="00014421">
      <w:pPr>
        <w:spacing w:after="0" w:line="240" w:lineRule="auto"/>
        <w:rPr>
          <w:rFonts w:eastAsia="Arial" w:cstheme="minorHAnsi"/>
          <w:b/>
          <w:sz w:val="24"/>
          <w:szCs w:val="24"/>
          <w:lang w:val="en-GB"/>
        </w:rPr>
      </w:pPr>
      <w:r w:rsidRPr="007D21A8">
        <w:rPr>
          <w:rFonts w:eastAsia="Arial" w:cstheme="minorHAnsi"/>
          <w:b/>
          <w:sz w:val="24"/>
          <w:szCs w:val="24"/>
          <w:lang w:val="en-GB"/>
        </w:rPr>
        <w:t xml:space="preserve">Annex 1: Checklist for Completeness </w:t>
      </w:r>
    </w:p>
    <w:p w14:paraId="37F9D4FB" w14:textId="77777777" w:rsidR="00014421" w:rsidRPr="007D21A8" w:rsidRDefault="00014421" w:rsidP="00014421">
      <w:pPr>
        <w:spacing w:after="0" w:line="240" w:lineRule="auto"/>
        <w:rPr>
          <w:rFonts w:eastAsia="Arial" w:cstheme="minorHAnsi"/>
          <w:b/>
          <w:sz w:val="24"/>
          <w:szCs w:val="24"/>
          <w:lang w:val="en-GB"/>
        </w:rPr>
      </w:pPr>
      <w:r w:rsidRPr="007D21A8">
        <w:rPr>
          <w:rFonts w:eastAsia="Arial" w:cstheme="minorHAnsi"/>
          <w:b/>
          <w:sz w:val="24"/>
          <w:szCs w:val="24"/>
          <w:lang w:val="en-GB"/>
        </w:rPr>
        <w:t>Annex 2: Global Policy: Safeguarding Children and Young People</w:t>
      </w:r>
    </w:p>
    <w:p w14:paraId="066C6F0A" w14:textId="77777777" w:rsidR="00014421" w:rsidRPr="007D21A8" w:rsidRDefault="00014421" w:rsidP="00014421">
      <w:pPr>
        <w:spacing w:after="0" w:line="240" w:lineRule="auto"/>
        <w:rPr>
          <w:rFonts w:eastAsia="Arial" w:cstheme="minorHAnsi"/>
          <w:b/>
          <w:sz w:val="24"/>
          <w:szCs w:val="24"/>
          <w:lang w:val="en-GB"/>
        </w:rPr>
      </w:pPr>
      <w:r w:rsidRPr="007D21A8">
        <w:rPr>
          <w:rFonts w:eastAsia="Arial" w:cstheme="minorHAnsi"/>
          <w:b/>
          <w:sz w:val="24"/>
          <w:szCs w:val="24"/>
          <w:lang w:val="en-GB"/>
        </w:rPr>
        <w:t xml:space="preserve">Annex 3: Full Report Structure </w:t>
      </w:r>
    </w:p>
    <w:p w14:paraId="08EC7B8C" w14:textId="77777777" w:rsidR="00014421" w:rsidRPr="007D21A8" w:rsidRDefault="00014421" w:rsidP="00014421">
      <w:pPr>
        <w:spacing w:after="0" w:line="240" w:lineRule="auto"/>
        <w:rPr>
          <w:rFonts w:eastAsia="Arial" w:cstheme="minorHAnsi"/>
          <w:b/>
          <w:sz w:val="24"/>
          <w:szCs w:val="24"/>
          <w:lang w:val="en-GB"/>
        </w:rPr>
      </w:pPr>
      <w:r w:rsidRPr="007D21A8">
        <w:rPr>
          <w:rFonts w:eastAsia="Arial" w:cstheme="minorHAnsi"/>
          <w:b/>
          <w:sz w:val="24"/>
          <w:szCs w:val="24"/>
          <w:lang w:val="en-GB"/>
        </w:rPr>
        <w:t xml:space="preserve">Annex 4: Project Details (logframe) </w:t>
      </w:r>
    </w:p>
    <w:p w14:paraId="734C6413" w14:textId="50D2292E" w:rsidR="00014421" w:rsidRPr="007D21A8" w:rsidRDefault="00014421" w:rsidP="00014421">
      <w:pPr>
        <w:spacing w:after="0" w:line="240" w:lineRule="auto"/>
        <w:rPr>
          <w:rFonts w:eastAsia="Arial" w:cstheme="minorHAnsi"/>
          <w:b/>
          <w:sz w:val="24"/>
          <w:szCs w:val="24"/>
          <w:lang w:val="en-GB"/>
        </w:rPr>
      </w:pPr>
      <w:r w:rsidRPr="007D21A8">
        <w:rPr>
          <w:rFonts w:eastAsia="Arial" w:cstheme="minorHAnsi"/>
          <w:b/>
          <w:sz w:val="24"/>
          <w:szCs w:val="24"/>
          <w:lang w:val="en-GB"/>
        </w:rPr>
        <w:t xml:space="preserve">Annex 5: </w:t>
      </w:r>
      <w:r w:rsidR="002701F8" w:rsidRPr="007D21A8">
        <w:rPr>
          <w:rFonts w:eastAsia="Arial" w:cstheme="minorHAnsi"/>
          <w:b/>
          <w:sz w:val="24"/>
          <w:szCs w:val="24"/>
          <w:lang w:val="en-GB"/>
        </w:rPr>
        <w:t>P</w:t>
      </w:r>
      <w:r w:rsidRPr="007D21A8">
        <w:rPr>
          <w:rFonts w:eastAsia="Arial" w:cstheme="minorHAnsi"/>
          <w:b/>
          <w:sz w:val="24"/>
          <w:szCs w:val="24"/>
          <w:lang w:val="en-GB"/>
        </w:rPr>
        <w:t>MERL Standards</w:t>
      </w:r>
    </w:p>
    <w:p w14:paraId="330C1909" w14:textId="208A502E" w:rsidR="007454F0" w:rsidRDefault="007454F0" w:rsidP="00184A1E">
      <w:pPr>
        <w:spacing w:after="0" w:line="240" w:lineRule="auto"/>
        <w:rPr>
          <w:rFonts w:cstheme="minorHAnsi"/>
          <w:b/>
          <w:bCs/>
          <w:color w:val="FF0000"/>
          <w:sz w:val="24"/>
          <w:szCs w:val="24"/>
        </w:rPr>
      </w:pPr>
    </w:p>
    <w:p w14:paraId="1E2DC83B" w14:textId="77777777" w:rsidR="007454F0" w:rsidRPr="007454F0" w:rsidRDefault="007454F0" w:rsidP="007454F0">
      <w:pPr>
        <w:rPr>
          <w:rFonts w:cstheme="minorHAnsi"/>
          <w:sz w:val="24"/>
          <w:szCs w:val="24"/>
        </w:rPr>
      </w:pPr>
    </w:p>
    <w:p w14:paraId="5BD97DA6" w14:textId="77777777" w:rsidR="007454F0" w:rsidRPr="007454F0" w:rsidRDefault="007454F0" w:rsidP="007454F0">
      <w:pPr>
        <w:rPr>
          <w:rFonts w:cstheme="minorHAnsi"/>
          <w:sz w:val="24"/>
          <w:szCs w:val="24"/>
        </w:rPr>
      </w:pPr>
    </w:p>
    <w:p w14:paraId="07FB3FBD" w14:textId="77777777" w:rsidR="007454F0" w:rsidRPr="007454F0" w:rsidRDefault="007454F0" w:rsidP="007454F0">
      <w:pPr>
        <w:rPr>
          <w:rFonts w:cstheme="minorHAnsi"/>
          <w:sz w:val="24"/>
          <w:szCs w:val="24"/>
        </w:rPr>
      </w:pPr>
    </w:p>
    <w:p w14:paraId="556AB571" w14:textId="77777777" w:rsidR="007454F0" w:rsidRPr="007454F0" w:rsidRDefault="007454F0" w:rsidP="007454F0">
      <w:pPr>
        <w:rPr>
          <w:rFonts w:cstheme="minorHAnsi"/>
          <w:sz w:val="24"/>
          <w:szCs w:val="24"/>
        </w:rPr>
      </w:pPr>
    </w:p>
    <w:p w14:paraId="46B7835E" w14:textId="77777777" w:rsidR="007454F0" w:rsidRPr="007454F0" w:rsidRDefault="007454F0" w:rsidP="007454F0">
      <w:pPr>
        <w:rPr>
          <w:rFonts w:cstheme="minorHAnsi"/>
          <w:sz w:val="24"/>
          <w:szCs w:val="24"/>
        </w:rPr>
      </w:pPr>
    </w:p>
    <w:p w14:paraId="3208EC2B" w14:textId="77777777" w:rsidR="007454F0" w:rsidRPr="007454F0" w:rsidRDefault="007454F0" w:rsidP="007454F0">
      <w:pPr>
        <w:rPr>
          <w:rFonts w:cstheme="minorHAnsi"/>
          <w:sz w:val="24"/>
          <w:szCs w:val="24"/>
        </w:rPr>
      </w:pPr>
    </w:p>
    <w:sectPr w:rsidR="007454F0" w:rsidRPr="007454F0" w:rsidSect="00463C58">
      <w:headerReference w:type="default" r:id="rId15"/>
      <w:footerReference w:type="default" r:id="rId16"/>
      <w:pgSz w:w="12240" w:h="15840"/>
      <w:pgMar w:top="180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2B39D" w14:textId="77777777" w:rsidR="00C81AB1" w:rsidRDefault="00C81AB1" w:rsidP="0005527F">
      <w:pPr>
        <w:spacing w:after="0" w:line="240" w:lineRule="auto"/>
      </w:pPr>
      <w:r>
        <w:separator/>
      </w:r>
    </w:p>
  </w:endnote>
  <w:endnote w:type="continuationSeparator" w:id="0">
    <w:p w14:paraId="0404010B" w14:textId="77777777" w:rsidR="00C81AB1" w:rsidRDefault="00C81AB1" w:rsidP="00055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neer">
    <w:altName w:val="Impact"/>
    <w:panose1 w:val="00000000000000000000"/>
    <w:charset w:val="00"/>
    <w:family w:val="modern"/>
    <w:notTrueType/>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5925015"/>
      <w:docPartObj>
        <w:docPartGallery w:val="Page Numbers (Bottom of Page)"/>
        <w:docPartUnique/>
      </w:docPartObj>
    </w:sdtPr>
    <w:sdtEndPr>
      <w:rPr>
        <w:noProof/>
      </w:rPr>
    </w:sdtEndPr>
    <w:sdtContent>
      <w:p w14:paraId="4B46F6E2" w14:textId="7166AA2B" w:rsidR="00C81AB1" w:rsidRDefault="00C81A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BFBF0F" w14:textId="00DD77BB" w:rsidR="00C81AB1" w:rsidRDefault="00C81AB1" w:rsidP="00C30E48">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0D01B" w14:textId="77777777" w:rsidR="00C81AB1" w:rsidRDefault="00C81AB1" w:rsidP="0005527F">
      <w:pPr>
        <w:spacing w:after="0" w:line="240" w:lineRule="auto"/>
      </w:pPr>
      <w:r>
        <w:separator/>
      </w:r>
    </w:p>
  </w:footnote>
  <w:footnote w:type="continuationSeparator" w:id="0">
    <w:p w14:paraId="0ACD533E" w14:textId="77777777" w:rsidR="00C81AB1" w:rsidRDefault="00C81AB1" w:rsidP="0005527F">
      <w:pPr>
        <w:spacing w:after="0" w:line="240" w:lineRule="auto"/>
      </w:pPr>
      <w:r>
        <w:continuationSeparator/>
      </w:r>
    </w:p>
  </w:footnote>
  <w:footnote w:id="1">
    <w:p w14:paraId="20A87749" w14:textId="1531B71E" w:rsidR="00C81AB1" w:rsidRPr="00FB125A" w:rsidRDefault="00C81AB1" w:rsidP="00C309A1">
      <w:pPr>
        <w:pStyle w:val="FootnoteText"/>
        <w:rPr>
          <w:sz w:val="16"/>
          <w:szCs w:val="16"/>
        </w:rPr>
      </w:pPr>
    </w:p>
  </w:footnote>
  <w:footnote w:id="2">
    <w:p w14:paraId="79F4F4CC" w14:textId="38D3FB7C" w:rsidR="00C81AB1" w:rsidRPr="00C80488" w:rsidRDefault="00C81AB1" w:rsidP="00C309A1">
      <w:pPr>
        <w:pStyle w:val="FootnoteText"/>
        <w:rPr>
          <w:sz w:val="16"/>
          <w:szCs w:val="16"/>
          <w:lang w:val="en-GB"/>
        </w:rPr>
      </w:pPr>
    </w:p>
  </w:footnote>
  <w:footnote w:id="3">
    <w:p w14:paraId="456028AD" w14:textId="60DDD227" w:rsidR="00C81AB1" w:rsidRPr="00C80488" w:rsidRDefault="00C81AB1" w:rsidP="00C309A1">
      <w:pPr>
        <w:pStyle w:val="FootnoteText"/>
        <w:rPr>
          <w:rFonts w:ascii="Times New Roman" w:hAnsi="Times New Roman" w:cs="Times New Roman"/>
          <w:sz w:val="16"/>
          <w:szCs w:val="16"/>
        </w:rPr>
      </w:pPr>
    </w:p>
  </w:footnote>
  <w:footnote w:id="4">
    <w:p w14:paraId="4AE0E1C9" w14:textId="77777777" w:rsidR="00C81AB1" w:rsidRPr="00EE4CBC" w:rsidRDefault="00C81AB1" w:rsidP="00C03C44">
      <w:pPr>
        <w:pStyle w:val="FootnoteText"/>
        <w:rPr>
          <w:sz w:val="12"/>
          <w:szCs w:val="12"/>
        </w:rPr>
      </w:pPr>
      <w:r w:rsidRPr="00EE4CBC">
        <w:rPr>
          <w:rStyle w:val="FootnoteReference"/>
          <w:sz w:val="12"/>
          <w:szCs w:val="12"/>
        </w:rPr>
        <w:footnoteRef/>
      </w:r>
      <w:r w:rsidRPr="00EE4CBC">
        <w:rPr>
          <w:sz w:val="12"/>
          <w:szCs w:val="12"/>
        </w:rPr>
        <w:t xml:space="preserve"> The Overall Objective is contributing to the SDG 4: Ensure inclusive quality education for all and promote lifelong learning (http://www.un.org/sustainabledevelopment/sustainable-development-goals/).</w:t>
      </w:r>
    </w:p>
  </w:footnote>
  <w:footnote w:id="5">
    <w:p w14:paraId="3042CBE4" w14:textId="77777777" w:rsidR="00C81AB1" w:rsidRPr="00E4154C" w:rsidRDefault="00C81AB1" w:rsidP="00C03C44">
      <w:pPr>
        <w:pStyle w:val="FootnoteText"/>
      </w:pPr>
      <w:r w:rsidRPr="00EE4CBC">
        <w:rPr>
          <w:rStyle w:val="FootnoteReference"/>
          <w:sz w:val="12"/>
          <w:szCs w:val="12"/>
        </w:rPr>
        <w:footnoteRef/>
      </w:r>
      <w:r w:rsidRPr="00EE4CBC">
        <w:rPr>
          <w:sz w:val="12"/>
          <w:szCs w:val="12"/>
        </w:rPr>
        <w:t xml:space="preserve"> SUDAN Multiple Indicator Cluster Survey MICS 2014</w:t>
      </w:r>
    </w:p>
  </w:footnote>
  <w:footnote w:id="6">
    <w:p w14:paraId="0D94A493" w14:textId="77777777" w:rsidR="00C81AB1" w:rsidRPr="00787484" w:rsidRDefault="00C81AB1" w:rsidP="00C03C44">
      <w:pPr>
        <w:pStyle w:val="FootnoteText"/>
      </w:pPr>
      <w:r w:rsidRPr="00787484">
        <w:rPr>
          <w:rStyle w:val="FootnoteReference"/>
          <w:rFonts w:ascii="Arial" w:hAnsi="Arial"/>
          <w:sz w:val="12"/>
        </w:rPr>
        <w:footnoteRef/>
      </w:r>
      <w:r w:rsidRPr="00787484">
        <w:t xml:space="preserve"> PTAs are one kind of CBOs in Sudan.</w:t>
      </w:r>
    </w:p>
  </w:footnote>
  <w:footnote w:id="7">
    <w:p w14:paraId="1A7A5E77" w14:textId="77777777" w:rsidR="00C81AB1" w:rsidRPr="004D60A3" w:rsidRDefault="00C81AB1" w:rsidP="00C03C44">
      <w:pPr>
        <w:pStyle w:val="FootnoteText"/>
      </w:pPr>
      <w:r>
        <w:rPr>
          <w:rStyle w:val="FootnoteReference"/>
        </w:rPr>
        <w:footnoteRef/>
      </w:r>
      <w:r>
        <w:t xml:space="preserve"> None of the CSOs who will quality for TPFS in the on-going EC- CSO project will be eligible for funding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2C4D9" w14:textId="08361866" w:rsidR="00C81AB1" w:rsidRDefault="00C81AB1">
    <w:pPr>
      <w:pStyle w:val="Header"/>
    </w:pPr>
    <w:r>
      <w:rPr>
        <w:noProof/>
      </w:rPr>
      <w:drawing>
        <wp:anchor distT="0" distB="0" distL="114300" distR="114300" simplePos="0" relativeHeight="251660288" behindDoc="1" locked="0" layoutInCell="1" allowOverlap="1" wp14:anchorId="78D54821" wp14:editId="1E52C4F1">
          <wp:simplePos x="0" y="0"/>
          <wp:positionH relativeFrom="margin">
            <wp:align>left</wp:align>
          </wp:positionH>
          <wp:positionV relativeFrom="paragraph">
            <wp:posOffset>-191135</wp:posOffset>
          </wp:positionV>
          <wp:extent cx="1198880" cy="513080"/>
          <wp:effectExtent l="0" t="0" r="1270" b="1270"/>
          <wp:wrapNone/>
          <wp:docPr id="42" name="Picture 42" descr="H:\Sara\CO Staff Brand orientation\(3)New logo\New logo\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ara\CO Staff Brand orientation\(3)New logo\New logo\PI_Logo_RGB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513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F1CB00" w14:textId="4AC23B50" w:rsidR="00C81AB1" w:rsidRDefault="00C81AB1" w:rsidP="007824F6">
    <w:pPr>
      <w:pStyle w:val="Header"/>
      <w:bidi/>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540EB"/>
    <w:multiLevelType w:val="hybridMultilevel"/>
    <w:tmpl w:val="9062A0FE"/>
    <w:lvl w:ilvl="0" w:tplc="2CDED0B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81F39"/>
    <w:multiLevelType w:val="hybridMultilevel"/>
    <w:tmpl w:val="EB0EFD44"/>
    <w:lvl w:ilvl="0" w:tplc="AAF28190">
      <w:start w:val="1"/>
      <w:numFmt w:val="bullet"/>
      <w:lvlText w:val=""/>
      <w:lvlJc w:val="left"/>
      <w:pPr>
        <w:ind w:left="630" w:hanging="360"/>
      </w:pPr>
      <w:rPr>
        <w:rFonts w:ascii="Symbol" w:hAnsi="Symbol" w:hint="default"/>
        <w:color w:val="5B9BD5"/>
      </w:rPr>
    </w:lvl>
    <w:lvl w:ilvl="1" w:tplc="08090019" w:tentative="1">
      <w:start w:val="1"/>
      <w:numFmt w:val="lowerLetter"/>
      <w:lvlText w:val="%2."/>
      <w:lvlJc w:val="left"/>
      <w:pPr>
        <w:ind w:left="3012" w:hanging="360"/>
      </w:pPr>
    </w:lvl>
    <w:lvl w:ilvl="2" w:tplc="0809001B" w:tentative="1">
      <w:start w:val="1"/>
      <w:numFmt w:val="lowerRoman"/>
      <w:lvlText w:val="%3."/>
      <w:lvlJc w:val="right"/>
      <w:pPr>
        <w:ind w:left="3732" w:hanging="180"/>
      </w:pPr>
    </w:lvl>
    <w:lvl w:ilvl="3" w:tplc="0809000F" w:tentative="1">
      <w:start w:val="1"/>
      <w:numFmt w:val="decimal"/>
      <w:lvlText w:val="%4."/>
      <w:lvlJc w:val="left"/>
      <w:pPr>
        <w:ind w:left="4452" w:hanging="360"/>
      </w:pPr>
    </w:lvl>
    <w:lvl w:ilvl="4" w:tplc="08090019" w:tentative="1">
      <w:start w:val="1"/>
      <w:numFmt w:val="lowerLetter"/>
      <w:lvlText w:val="%5."/>
      <w:lvlJc w:val="left"/>
      <w:pPr>
        <w:ind w:left="5172" w:hanging="360"/>
      </w:pPr>
    </w:lvl>
    <w:lvl w:ilvl="5" w:tplc="0809001B" w:tentative="1">
      <w:start w:val="1"/>
      <w:numFmt w:val="lowerRoman"/>
      <w:lvlText w:val="%6."/>
      <w:lvlJc w:val="right"/>
      <w:pPr>
        <w:ind w:left="5892" w:hanging="180"/>
      </w:pPr>
    </w:lvl>
    <w:lvl w:ilvl="6" w:tplc="0809000F" w:tentative="1">
      <w:start w:val="1"/>
      <w:numFmt w:val="decimal"/>
      <w:lvlText w:val="%7."/>
      <w:lvlJc w:val="left"/>
      <w:pPr>
        <w:ind w:left="6612" w:hanging="360"/>
      </w:pPr>
    </w:lvl>
    <w:lvl w:ilvl="7" w:tplc="08090019" w:tentative="1">
      <w:start w:val="1"/>
      <w:numFmt w:val="lowerLetter"/>
      <w:lvlText w:val="%8."/>
      <w:lvlJc w:val="left"/>
      <w:pPr>
        <w:ind w:left="7332" w:hanging="360"/>
      </w:pPr>
    </w:lvl>
    <w:lvl w:ilvl="8" w:tplc="0809001B" w:tentative="1">
      <w:start w:val="1"/>
      <w:numFmt w:val="lowerRoman"/>
      <w:lvlText w:val="%9."/>
      <w:lvlJc w:val="right"/>
      <w:pPr>
        <w:ind w:left="8052" w:hanging="180"/>
      </w:pPr>
    </w:lvl>
  </w:abstractNum>
  <w:abstractNum w:abstractNumId="2" w15:restartNumberingAfterBreak="0">
    <w:nsid w:val="19045D0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CB3F27"/>
    <w:multiLevelType w:val="multilevel"/>
    <w:tmpl w:val="F3FE1856"/>
    <w:lvl w:ilvl="0">
      <w:start w:val="1"/>
      <w:numFmt w:val="bullet"/>
      <w:pStyle w:val="bullets"/>
      <w:lvlText w:val=""/>
      <w:lvlJc w:val="left"/>
      <w:pPr>
        <w:tabs>
          <w:tab w:val="num" w:pos="684"/>
        </w:tabs>
        <w:ind w:left="684" w:hanging="227"/>
      </w:pPr>
      <w:rPr>
        <w:rFonts w:ascii="Symbol" w:hAnsi="Symbol" w:hint="default"/>
        <w:sz w:val="24"/>
        <w:szCs w:val="24"/>
      </w:rPr>
    </w:lvl>
    <w:lvl w:ilvl="1">
      <w:start w:val="1"/>
      <w:numFmt w:val="bullet"/>
      <w:lvlText w:val="-"/>
      <w:lvlJc w:val="left"/>
      <w:pPr>
        <w:tabs>
          <w:tab w:val="num" w:pos="1537"/>
        </w:tabs>
        <w:ind w:left="1537" w:hanging="360"/>
      </w:pPr>
      <w:rPr>
        <w:rFonts w:ascii="Courier New" w:hAnsi="Courier New" w:cs="Times New Roman" w:hint="default"/>
        <w:sz w:val="24"/>
        <w:szCs w:val="24"/>
      </w:rPr>
    </w:lvl>
    <w:lvl w:ilvl="2">
      <w:start w:val="1"/>
      <w:numFmt w:val="bullet"/>
      <w:lvlText w:val=""/>
      <w:lvlJc w:val="left"/>
      <w:pPr>
        <w:tabs>
          <w:tab w:val="num" w:pos="2257"/>
        </w:tabs>
        <w:ind w:left="2257" w:hanging="360"/>
      </w:pPr>
      <w:rPr>
        <w:rFonts w:ascii="Wingdings" w:hAnsi="Wingdings" w:hint="default"/>
      </w:rPr>
    </w:lvl>
    <w:lvl w:ilvl="3">
      <w:start w:val="1"/>
      <w:numFmt w:val="bullet"/>
      <w:lvlText w:val=""/>
      <w:lvlJc w:val="left"/>
      <w:pPr>
        <w:tabs>
          <w:tab w:val="num" w:pos="2977"/>
        </w:tabs>
        <w:ind w:left="2977" w:hanging="360"/>
      </w:pPr>
      <w:rPr>
        <w:rFonts w:ascii="Symbol" w:hAnsi="Symbol" w:hint="default"/>
      </w:rPr>
    </w:lvl>
    <w:lvl w:ilvl="4">
      <w:start w:val="1"/>
      <w:numFmt w:val="bullet"/>
      <w:lvlText w:val="o"/>
      <w:lvlJc w:val="left"/>
      <w:pPr>
        <w:tabs>
          <w:tab w:val="num" w:pos="3697"/>
        </w:tabs>
        <w:ind w:left="3697" w:hanging="360"/>
      </w:pPr>
      <w:rPr>
        <w:rFonts w:ascii="Courier New" w:hAnsi="Courier New" w:cs="Courier New" w:hint="default"/>
      </w:rPr>
    </w:lvl>
    <w:lvl w:ilvl="5">
      <w:start w:val="1"/>
      <w:numFmt w:val="bullet"/>
      <w:lvlText w:val=""/>
      <w:lvlJc w:val="left"/>
      <w:pPr>
        <w:tabs>
          <w:tab w:val="num" w:pos="4417"/>
        </w:tabs>
        <w:ind w:left="4417" w:hanging="360"/>
      </w:pPr>
      <w:rPr>
        <w:rFonts w:ascii="Wingdings" w:hAnsi="Wingdings" w:hint="default"/>
      </w:rPr>
    </w:lvl>
    <w:lvl w:ilvl="6">
      <w:start w:val="1"/>
      <w:numFmt w:val="bullet"/>
      <w:lvlText w:val=""/>
      <w:lvlJc w:val="left"/>
      <w:pPr>
        <w:tabs>
          <w:tab w:val="num" w:pos="5137"/>
        </w:tabs>
        <w:ind w:left="5137" w:hanging="360"/>
      </w:pPr>
      <w:rPr>
        <w:rFonts w:ascii="Symbol" w:hAnsi="Symbol" w:hint="default"/>
      </w:rPr>
    </w:lvl>
    <w:lvl w:ilvl="7">
      <w:start w:val="1"/>
      <w:numFmt w:val="bullet"/>
      <w:lvlText w:val="o"/>
      <w:lvlJc w:val="left"/>
      <w:pPr>
        <w:tabs>
          <w:tab w:val="num" w:pos="5857"/>
        </w:tabs>
        <w:ind w:left="5857" w:hanging="360"/>
      </w:pPr>
      <w:rPr>
        <w:rFonts w:ascii="Courier New" w:hAnsi="Courier New" w:cs="Courier New" w:hint="default"/>
      </w:rPr>
    </w:lvl>
    <w:lvl w:ilvl="8">
      <w:start w:val="1"/>
      <w:numFmt w:val="bullet"/>
      <w:lvlText w:val=""/>
      <w:lvlJc w:val="left"/>
      <w:pPr>
        <w:tabs>
          <w:tab w:val="num" w:pos="6577"/>
        </w:tabs>
        <w:ind w:left="6577" w:hanging="360"/>
      </w:pPr>
      <w:rPr>
        <w:rFonts w:ascii="Wingdings" w:hAnsi="Wingdings" w:hint="default"/>
      </w:rPr>
    </w:lvl>
  </w:abstractNum>
  <w:abstractNum w:abstractNumId="4" w15:restartNumberingAfterBreak="0">
    <w:nsid w:val="235D6AFF"/>
    <w:multiLevelType w:val="hybridMultilevel"/>
    <w:tmpl w:val="0E449878"/>
    <w:lvl w:ilvl="0" w:tplc="DCBE04CC">
      <w:numFmt w:val="bullet"/>
      <w:lvlText w:val="-"/>
      <w:lvlJc w:val="left"/>
      <w:pPr>
        <w:ind w:left="630" w:hanging="360"/>
      </w:pPr>
      <w:rPr>
        <w:rFonts w:ascii="Arial" w:eastAsia="Calibri" w:hAnsi="Arial" w:cs="Arial" w:hint="default"/>
        <w:b w:val="0"/>
        <w:color w:val="5B9BD5"/>
      </w:rPr>
    </w:lvl>
    <w:lvl w:ilvl="1" w:tplc="08090019" w:tentative="1">
      <w:start w:val="1"/>
      <w:numFmt w:val="lowerLetter"/>
      <w:lvlText w:val="%2."/>
      <w:lvlJc w:val="left"/>
      <w:pPr>
        <w:ind w:left="3012" w:hanging="360"/>
      </w:pPr>
    </w:lvl>
    <w:lvl w:ilvl="2" w:tplc="0809001B" w:tentative="1">
      <w:start w:val="1"/>
      <w:numFmt w:val="lowerRoman"/>
      <w:lvlText w:val="%3."/>
      <w:lvlJc w:val="right"/>
      <w:pPr>
        <w:ind w:left="3732" w:hanging="180"/>
      </w:pPr>
    </w:lvl>
    <w:lvl w:ilvl="3" w:tplc="0809000F" w:tentative="1">
      <w:start w:val="1"/>
      <w:numFmt w:val="decimal"/>
      <w:lvlText w:val="%4."/>
      <w:lvlJc w:val="left"/>
      <w:pPr>
        <w:ind w:left="4452" w:hanging="360"/>
      </w:pPr>
    </w:lvl>
    <w:lvl w:ilvl="4" w:tplc="08090019" w:tentative="1">
      <w:start w:val="1"/>
      <w:numFmt w:val="lowerLetter"/>
      <w:lvlText w:val="%5."/>
      <w:lvlJc w:val="left"/>
      <w:pPr>
        <w:ind w:left="5172" w:hanging="360"/>
      </w:pPr>
    </w:lvl>
    <w:lvl w:ilvl="5" w:tplc="0809001B" w:tentative="1">
      <w:start w:val="1"/>
      <w:numFmt w:val="lowerRoman"/>
      <w:lvlText w:val="%6."/>
      <w:lvlJc w:val="right"/>
      <w:pPr>
        <w:ind w:left="5892" w:hanging="180"/>
      </w:pPr>
    </w:lvl>
    <w:lvl w:ilvl="6" w:tplc="0809000F" w:tentative="1">
      <w:start w:val="1"/>
      <w:numFmt w:val="decimal"/>
      <w:lvlText w:val="%7."/>
      <w:lvlJc w:val="left"/>
      <w:pPr>
        <w:ind w:left="6612" w:hanging="360"/>
      </w:pPr>
    </w:lvl>
    <w:lvl w:ilvl="7" w:tplc="08090019" w:tentative="1">
      <w:start w:val="1"/>
      <w:numFmt w:val="lowerLetter"/>
      <w:lvlText w:val="%8."/>
      <w:lvlJc w:val="left"/>
      <w:pPr>
        <w:ind w:left="7332" w:hanging="360"/>
      </w:pPr>
    </w:lvl>
    <w:lvl w:ilvl="8" w:tplc="0809001B" w:tentative="1">
      <w:start w:val="1"/>
      <w:numFmt w:val="lowerRoman"/>
      <w:lvlText w:val="%9."/>
      <w:lvlJc w:val="right"/>
      <w:pPr>
        <w:ind w:left="8052" w:hanging="180"/>
      </w:pPr>
    </w:lvl>
  </w:abstractNum>
  <w:abstractNum w:abstractNumId="5" w15:restartNumberingAfterBreak="0">
    <w:nsid w:val="24F51049"/>
    <w:multiLevelType w:val="hybridMultilevel"/>
    <w:tmpl w:val="DDE65A6C"/>
    <w:lvl w:ilvl="0" w:tplc="0407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615CDF"/>
    <w:multiLevelType w:val="hybridMultilevel"/>
    <w:tmpl w:val="1974E956"/>
    <w:lvl w:ilvl="0" w:tplc="9326B090">
      <w:start w:val="1"/>
      <w:numFmt w:val="lowerLetter"/>
      <w:lvlText w:val="%1)"/>
      <w:lvlJc w:val="left"/>
      <w:pPr>
        <w:ind w:left="391" w:hanging="360"/>
      </w:pPr>
      <w:rPr>
        <w:rFonts w:hint="default"/>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7" w15:restartNumberingAfterBreak="0">
    <w:nsid w:val="3AD12C6B"/>
    <w:multiLevelType w:val="hybridMultilevel"/>
    <w:tmpl w:val="9E78CD0C"/>
    <w:lvl w:ilvl="0" w:tplc="04090001">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B445077"/>
    <w:multiLevelType w:val="hybridMultilevel"/>
    <w:tmpl w:val="59B6F986"/>
    <w:lvl w:ilvl="0" w:tplc="0407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C4707B"/>
    <w:multiLevelType w:val="hybridMultilevel"/>
    <w:tmpl w:val="BF800286"/>
    <w:lvl w:ilvl="0" w:tplc="0407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EC4510"/>
    <w:multiLevelType w:val="hybridMultilevel"/>
    <w:tmpl w:val="09AAFB5C"/>
    <w:lvl w:ilvl="0" w:tplc="0B02B486">
      <w:start w:val="23"/>
      <w:numFmt w:val="bullet"/>
      <w:lvlText w:val="-"/>
      <w:lvlJc w:val="left"/>
      <w:pPr>
        <w:ind w:left="720" w:hanging="360"/>
      </w:pPr>
      <w:rPr>
        <w:rFonts w:ascii="Veneer" w:eastAsiaTheme="minorHAnsi" w:hAnsi="Veneer" w:cs="Venee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40C79"/>
    <w:multiLevelType w:val="hybridMultilevel"/>
    <w:tmpl w:val="6FDCE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7A2F6A"/>
    <w:multiLevelType w:val="hybridMultilevel"/>
    <w:tmpl w:val="7206C1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4D0C0E01"/>
    <w:multiLevelType w:val="multilevel"/>
    <w:tmpl w:val="3334DE0A"/>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FED0B05"/>
    <w:multiLevelType w:val="multilevel"/>
    <w:tmpl w:val="7DEC3A72"/>
    <w:lvl w:ilvl="0">
      <w:start w:val="6"/>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81C70A7"/>
    <w:multiLevelType w:val="hybridMultilevel"/>
    <w:tmpl w:val="A432AF24"/>
    <w:lvl w:ilvl="0" w:tplc="B9B8497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9F6BE3"/>
    <w:multiLevelType w:val="hybridMultilevel"/>
    <w:tmpl w:val="48D22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8415B5"/>
    <w:multiLevelType w:val="hybridMultilevel"/>
    <w:tmpl w:val="D59406F8"/>
    <w:lvl w:ilvl="0" w:tplc="DCBE04CC">
      <w:numFmt w:val="bullet"/>
      <w:lvlText w:val="-"/>
      <w:lvlJc w:val="left"/>
      <w:pPr>
        <w:ind w:left="720" w:hanging="360"/>
      </w:pPr>
      <w:rPr>
        <w:rFonts w:ascii="Arial" w:eastAsia="Calibri" w:hAnsi="Arial" w:cs="Arial"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D9191D"/>
    <w:multiLevelType w:val="hybridMultilevel"/>
    <w:tmpl w:val="D7A0C32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74B649A0"/>
    <w:multiLevelType w:val="hybridMultilevel"/>
    <w:tmpl w:val="7A161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420B51"/>
    <w:multiLevelType w:val="hybridMultilevel"/>
    <w:tmpl w:val="BEDED098"/>
    <w:lvl w:ilvl="0" w:tplc="B9B84970">
      <w:start w:val="20"/>
      <w:numFmt w:val="bullet"/>
      <w:lvlText w:val="-"/>
      <w:lvlJc w:val="left"/>
      <w:pPr>
        <w:ind w:left="752" w:hanging="360"/>
      </w:pPr>
      <w:rPr>
        <w:rFonts w:ascii="Arial" w:eastAsia="Times New Roman" w:hAnsi="Arial" w:cs="Aria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21" w15:restartNumberingAfterBreak="0">
    <w:nsid w:val="7F1D4E0A"/>
    <w:multiLevelType w:val="hybridMultilevel"/>
    <w:tmpl w:val="45FAE73A"/>
    <w:lvl w:ilvl="0" w:tplc="251282BC">
      <w:start w:val="1"/>
      <w:numFmt w:val="decimal"/>
      <w:pStyle w:val="Heading1"/>
      <w:lvlText w:val="%1."/>
      <w:lvlJc w:val="left"/>
      <w:pPr>
        <w:ind w:left="45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11"/>
  </w:num>
  <w:num w:numId="3">
    <w:abstractNumId w:val="7"/>
  </w:num>
  <w:num w:numId="4">
    <w:abstractNumId w:val="13"/>
  </w:num>
  <w:num w:numId="5">
    <w:abstractNumId w:val="3"/>
  </w:num>
  <w:num w:numId="6">
    <w:abstractNumId w:val="12"/>
  </w:num>
  <w:num w:numId="7">
    <w:abstractNumId w:val="18"/>
  </w:num>
  <w:num w:numId="8">
    <w:abstractNumId w:val="14"/>
  </w:num>
  <w:num w:numId="9">
    <w:abstractNumId w:val="19"/>
  </w:num>
  <w:num w:numId="10">
    <w:abstractNumId w:val="9"/>
  </w:num>
  <w:num w:numId="11">
    <w:abstractNumId w:val="5"/>
  </w:num>
  <w:num w:numId="12">
    <w:abstractNumId w:val="4"/>
  </w:num>
  <w:num w:numId="13">
    <w:abstractNumId w:val="8"/>
  </w:num>
  <w:num w:numId="14">
    <w:abstractNumId w:val="1"/>
  </w:num>
  <w:num w:numId="15">
    <w:abstractNumId w:val="17"/>
  </w:num>
  <w:num w:numId="16">
    <w:abstractNumId w:val="10"/>
  </w:num>
  <w:num w:numId="17">
    <w:abstractNumId w:val="21"/>
  </w:num>
  <w:num w:numId="18">
    <w:abstractNumId w:val="16"/>
  </w:num>
  <w:num w:numId="19">
    <w:abstractNumId w:val="15"/>
  </w:num>
  <w:num w:numId="20">
    <w:abstractNumId w:val="20"/>
  </w:num>
  <w:num w:numId="21">
    <w:abstractNumId w:val="6"/>
  </w:num>
  <w:num w:numId="22">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92"/>
    <w:rsid w:val="00004517"/>
    <w:rsid w:val="000058D7"/>
    <w:rsid w:val="0000743E"/>
    <w:rsid w:val="00011045"/>
    <w:rsid w:val="00013B81"/>
    <w:rsid w:val="00014421"/>
    <w:rsid w:val="00054D41"/>
    <w:rsid w:val="0005527F"/>
    <w:rsid w:val="00057E9E"/>
    <w:rsid w:val="00061E03"/>
    <w:rsid w:val="0006206D"/>
    <w:rsid w:val="00096603"/>
    <w:rsid w:val="000A673C"/>
    <w:rsid w:val="000B21B4"/>
    <w:rsid w:val="000C380F"/>
    <w:rsid w:val="000D6587"/>
    <w:rsid w:val="00124969"/>
    <w:rsid w:val="00136FF5"/>
    <w:rsid w:val="00137631"/>
    <w:rsid w:val="00137F85"/>
    <w:rsid w:val="00140692"/>
    <w:rsid w:val="00147CB7"/>
    <w:rsid w:val="00154254"/>
    <w:rsid w:val="001607AA"/>
    <w:rsid w:val="00166C11"/>
    <w:rsid w:val="00184A1E"/>
    <w:rsid w:val="00187700"/>
    <w:rsid w:val="001A432B"/>
    <w:rsid w:val="001A71BD"/>
    <w:rsid w:val="001B5279"/>
    <w:rsid w:val="001C589D"/>
    <w:rsid w:val="001D15B4"/>
    <w:rsid w:val="001E20E1"/>
    <w:rsid w:val="001E36B8"/>
    <w:rsid w:val="001F05DC"/>
    <w:rsid w:val="001F56A0"/>
    <w:rsid w:val="00232E89"/>
    <w:rsid w:val="00240FE4"/>
    <w:rsid w:val="00254DD2"/>
    <w:rsid w:val="00267454"/>
    <w:rsid w:val="00267C2C"/>
    <w:rsid w:val="002701F8"/>
    <w:rsid w:val="00283238"/>
    <w:rsid w:val="002A6517"/>
    <w:rsid w:val="002B23FA"/>
    <w:rsid w:val="002B66D7"/>
    <w:rsid w:val="002C0643"/>
    <w:rsid w:val="002E6628"/>
    <w:rsid w:val="002E7F08"/>
    <w:rsid w:val="002F4E64"/>
    <w:rsid w:val="002F7883"/>
    <w:rsid w:val="00323020"/>
    <w:rsid w:val="00337336"/>
    <w:rsid w:val="003619D4"/>
    <w:rsid w:val="00373FC1"/>
    <w:rsid w:val="00377F7A"/>
    <w:rsid w:val="003808D5"/>
    <w:rsid w:val="00381033"/>
    <w:rsid w:val="00385F5C"/>
    <w:rsid w:val="003870AA"/>
    <w:rsid w:val="00393BB8"/>
    <w:rsid w:val="00396177"/>
    <w:rsid w:val="0039623B"/>
    <w:rsid w:val="003A1CEC"/>
    <w:rsid w:val="003A1FDF"/>
    <w:rsid w:val="003A73BA"/>
    <w:rsid w:val="003A7AF6"/>
    <w:rsid w:val="003B5E14"/>
    <w:rsid w:val="003C6103"/>
    <w:rsid w:val="003E43CB"/>
    <w:rsid w:val="003E7DEC"/>
    <w:rsid w:val="003F14C6"/>
    <w:rsid w:val="003F1A8F"/>
    <w:rsid w:val="004017DF"/>
    <w:rsid w:val="00406A69"/>
    <w:rsid w:val="0041297C"/>
    <w:rsid w:val="004224C3"/>
    <w:rsid w:val="00463C58"/>
    <w:rsid w:val="0047735C"/>
    <w:rsid w:val="00482734"/>
    <w:rsid w:val="00486C82"/>
    <w:rsid w:val="0049602E"/>
    <w:rsid w:val="004A41C9"/>
    <w:rsid w:val="004A53D6"/>
    <w:rsid w:val="004D3DAB"/>
    <w:rsid w:val="004E2165"/>
    <w:rsid w:val="004F718F"/>
    <w:rsid w:val="00500D7F"/>
    <w:rsid w:val="005037E9"/>
    <w:rsid w:val="005100A4"/>
    <w:rsid w:val="00540607"/>
    <w:rsid w:val="00541311"/>
    <w:rsid w:val="005417A5"/>
    <w:rsid w:val="0054623F"/>
    <w:rsid w:val="00550D0E"/>
    <w:rsid w:val="00554228"/>
    <w:rsid w:val="00555B0C"/>
    <w:rsid w:val="00564C92"/>
    <w:rsid w:val="0056520D"/>
    <w:rsid w:val="00594095"/>
    <w:rsid w:val="005A5271"/>
    <w:rsid w:val="005D6B43"/>
    <w:rsid w:val="005E1E85"/>
    <w:rsid w:val="005E2F71"/>
    <w:rsid w:val="00612B03"/>
    <w:rsid w:val="00613ADD"/>
    <w:rsid w:val="00615CA8"/>
    <w:rsid w:val="00620089"/>
    <w:rsid w:val="00624A98"/>
    <w:rsid w:val="006314F2"/>
    <w:rsid w:val="0063342F"/>
    <w:rsid w:val="00633E7D"/>
    <w:rsid w:val="00643C50"/>
    <w:rsid w:val="006475CC"/>
    <w:rsid w:val="0067157A"/>
    <w:rsid w:val="00673B1D"/>
    <w:rsid w:val="00695251"/>
    <w:rsid w:val="006A73D2"/>
    <w:rsid w:val="006C20E3"/>
    <w:rsid w:val="006D522A"/>
    <w:rsid w:val="006D6310"/>
    <w:rsid w:val="006E7B93"/>
    <w:rsid w:val="007005E4"/>
    <w:rsid w:val="00712102"/>
    <w:rsid w:val="007158D7"/>
    <w:rsid w:val="007243CD"/>
    <w:rsid w:val="0073345E"/>
    <w:rsid w:val="007351D5"/>
    <w:rsid w:val="007454F0"/>
    <w:rsid w:val="0074592B"/>
    <w:rsid w:val="00747B5C"/>
    <w:rsid w:val="00755882"/>
    <w:rsid w:val="007631FB"/>
    <w:rsid w:val="00765292"/>
    <w:rsid w:val="00772B2F"/>
    <w:rsid w:val="007824F6"/>
    <w:rsid w:val="007905B7"/>
    <w:rsid w:val="0079312A"/>
    <w:rsid w:val="007A6CC1"/>
    <w:rsid w:val="007A7A30"/>
    <w:rsid w:val="007B3E7B"/>
    <w:rsid w:val="007D21A8"/>
    <w:rsid w:val="007F5138"/>
    <w:rsid w:val="00813B90"/>
    <w:rsid w:val="008235E7"/>
    <w:rsid w:val="00843B15"/>
    <w:rsid w:val="00844FAF"/>
    <w:rsid w:val="00857483"/>
    <w:rsid w:val="00894B06"/>
    <w:rsid w:val="008B083B"/>
    <w:rsid w:val="008C0B07"/>
    <w:rsid w:val="008C26EF"/>
    <w:rsid w:val="008D0DEC"/>
    <w:rsid w:val="008D185A"/>
    <w:rsid w:val="008D7AC3"/>
    <w:rsid w:val="00910BC9"/>
    <w:rsid w:val="0091161F"/>
    <w:rsid w:val="00921DB4"/>
    <w:rsid w:val="0093209F"/>
    <w:rsid w:val="009330B4"/>
    <w:rsid w:val="00937124"/>
    <w:rsid w:val="00971DCF"/>
    <w:rsid w:val="00975A33"/>
    <w:rsid w:val="00975BD0"/>
    <w:rsid w:val="009878B7"/>
    <w:rsid w:val="00991C9B"/>
    <w:rsid w:val="009A32EA"/>
    <w:rsid w:val="009A612E"/>
    <w:rsid w:val="009B5C11"/>
    <w:rsid w:val="009B61E6"/>
    <w:rsid w:val="009B75C2"/>
    <w:rsid w:val="009D1A5F"/>
    <w:rsid w:val="009D1EFB"/>
    <w:rsid w:val="009D3076"/>
    <w:rsid w:val="009D74B9"/>
    <w:rsid w:val="009E4720"/>
    <w:rsid w:val="00A02667"/>
    <w:rsid w:val="00A05715"/>
    <w:rsid w:val="00A411E3"/>
    <w:rsid w:val="00A44115"/>
    <w:rsid w:val="00A712C0"/>
    <w:rsid w:val="00A72474"/>
    <w:rsid w:val="00A73EDA"/>
    <w:rsid w:val="00A750CF"/>
    <w:rsid w:val="00A75844"/>
    <w:rsid w:val="00AA0467"/>
    <w:rsid w:val="00AA356E"/>
    <w:rsid w:val="00AB6377"/>
    <w:rsid w:val="00AC4A36"/>
    <w:rsid w:val="00AD2E8E"/>
    <w:rsid w:val="00AD4C33"/>
    <w:rsid w:val="00AD7839"/>
    <w:rsid w:val="00AE1A89"/>
    <w:rsid w:val="00AE7CA6"/>
    <w:rsid w:val="00AF5A85"/>
    <w:rsid w:val="00AF60EA"/>
    <w:rsid w:val="00AF7CB5"/>
    <w:rsid w:val="00B22EEF"/>
    <w:rsid w:val="00B263E9"/>
    <w:rsid w:val="00B3160A"/>
    <w:rsid w:val="00B339B9"/>
    <w:rsid w:val="00B4791A"/>
    <w:rsid w:val="00B57613"/>
    <w:rsid w:val="00B61F14"/>
    <w:rsid w:val="00B65AD0"/>
    <w:rsid w:val="00B81FC3"/>
    <w:rsid w:val="00B82E7F"/>
    <w:rsid w:val="00BA34EA"/>
    <w:rsid w:val="00BC33B0"/>
    <w:rsid w:val="00BD5703"/>
    <w:rsid w:val="00BE0DC3"/>
    <w:rsid w:val="00BE6F9F"/>
    <w:rsid w:val="00C00D7B"/>
    <w:rsid w:val="00C01A0F"/>
    <w:rsid w:val="00C01A63"/>
    <w:rsid w:val="00C037F5"/>
    <w:rsid w:val="00C03C44"/>
    <w:rsid w:val="00C04B61"/>
    <w:rsid w:val="00C11873"/>
    <w:rsid w:val="00C309A1"/>
    <w:rsid w:val="00C30E48"/>
    <w:rsid w:val="00C3419D"/>
    <w:rsid w:val="00C37429"/>
    <w:rsid w:val="00C411AD"/>
    <w:rsid w:val="00C62B2E"/>
    <w:rsid w:val="00C71184"/>
    <w:rsid w:val="00C73506"/>
    <w:rsid w:val="00C7406C"/>
    <w:rsid w:val="00C74F0D"/>
    <w:rsid w:val="00C81AB1"/>
    <w:rsid w:val="00C87567"/>
    <w:rsid w:val="00C92CCC"/>
    <w:rsid w:val="00C94D56"/>
    <w:rsid w:val="00CA74E9"/>
    <w:rsid w:val="00CB4D24"/>
    <w:rsid w:val="00CC0435"/>
    <w:rsid w:val="00CD07ED"/>
    <w:rsid w:val="00CD6CC5"/>
    <w:rsid w:val="00CE6C04"/>
    <w:rsid w:val="00CF437B"/>
    <w:rsid w:val="00CF50E3"/>
    <w:rsid w:val="00D07E8E"/>
    <w:rsid w:val="00D118F3"/>
    <w:rsid w:val="00D1416C"/>
    <w:rsid w:val="00D16D1E"/>
    <w:rsid w:val="00D21BC7"/>
    <w:rsid w:val="00D2356B"/>
    <w:rsid w:val="00D25E9D"/>
    <w:rsid w:val="00D26032"/>
    <w:rsid w:val="00D379FB"/>
    <w:rsid w:val="00D42A27"/>
    <w:rsid w:val="00D47ECC"/>
    <w:rsid w:val="00D63667"/>
    <w:rsid w:val="00D7195A"/>
    <w:rsid w:val="00D82CC1"/>
    <w:rsid w:val="00D86DA1"/>
    <w:rsid w:val="00D90920"/>
    <w:rsid w:val="00D9144C"/>
    <w:rsid w:val="00D936B2"/>
    <w:rsid w:val="00D97858"/>
    <w:rsid w:val="00DB7BC4"/>
    <w:rsid w:val="00DC761E"/>
    <w:rsid w:val="00DE2067"/>
    <w:rsid w:val="00DE6802"/>
    <w:rsid w:val="00DF32FC"/>
    <w:rsid w:val="00DF7906"/>
    <w:rsid w:val="00E0257E"/>
    <w:rsid w:val="00E0467B"/>
    <w:rsid w:val="00E10F27"/>
    <w:rsid w:val="00E12EA6"/>
    <w:rsid w:val="00E3729A"/>
    <w:rsid w:val="00E478E2"/>
    <w:rsid w:val="00E507AD"/>
    <w:rsid w:val="00E61FD1"/>
    <w:rsid w:val="00E64E38"/>
    <w:rsid w:val="00E87FC2"/>
    <w:rsid w:val="00E956BD"/>
    <w:rsid w:val="00E9703F"/>
    <w:rsid w:val="00EA3625"/>
    <w:rsid w:val="00EA3A4A"/>
    <w:rsid w:val="00EB1F9C"/>
    <w:rsid w:val="00EB4E46"/>
    <w:rsid w:val="00EC7415"/>
    <w:rsid w:val="00ED7BEA"/>
    <w:rsid w:val="00EE0B59"/>
    <w:rsid w:val="00EF378D"/>
    <w:rsid w:val="00F063D6"/>
    <w:rsid w:val="00F079BB"/>
    <w:rsid w:val="00F10446"/>
    <w:rsid w:val="00F14418"/>
    <w:rsid w:val="00F23FC6"/>
    <w:rsid w:val="00F26A6E"/>
    <w:rsid w:val="00F34785"/>
    <w:rsid w:val="00F4288F"/>
    <w:rsid w:val="00F52447"/>
    <w:rsid w:val="00F53991"/>
    <w:rsid w:val="00F540F3"/>
    <w:rsid w:val="00F6598B"/>
    <w:rsid w:val="00F7112D"/>
    <w:rsid w:val="00F716EF"/>
    <w:rsid w:val="00F7474A"/>
    <w:rsid w:val="00F75373"/>
    <w:rsid w:val="00F8240F"/>
    <w:rsid w:val="00FA2296"/>
    <w:rsid w:val="00FB44A0"/>
    <w:rsid w:val="00FB6ADB"/>
    <w:rsid w:val="00FD755C"/>
    <w:rsid w:val="00FE0998"/>
    <w:rsid w:val="00FE0C9A"/>
    <w:rsid w:val="00FE11B2"/>
    <w:rsid w:val="00FE6444"/>
    <w:rsid w:val="00FE6F50"/>
    <w:rsid w:val="00FF46C8"/>
    <w:rsid w:val="00FF7280"/>
    <w:rsid w:val="00FF77E8"/>
    <w:rsid w:val="00FF78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B9101E"/>
  <w15:docId w15:val="{6D4EDEBD-F00F-4882-8157-F4AABD07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0C309A1"/>
    <w:pPr>
      <w:numPr>
        <w:numId w:val="17"/>
      </w:numPr>
      <w:outlineLvl w:val="0"/>
    </w:pPr>
    <w:rPr>
      <w:rFonts w:ascii="Arial" w:hAnsi="Arial" w:cs="Arial"/>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069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DB7BC4"/>
    <w:pPr>
      <w:ind w:left="720"/>
      <w:contextualSpacing/>
    </w:pPr>
  </w:style>
  <w:style w:type="paragraph" w:styleId="Header">
    <w:name w:val="header"/>
    <w:basedOn w:val="Normal"/>
    <w:link w:val="HeaderChar"/>
    <w:uiPriority w:val="99"/>
    <w:unhideWhenUsed/>
    <w:rsid w:val="00055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27F"/>
  </w:style>
  <w:style w:type="paragraph" w:styleId="Footer">
    <w:name w:val="footer"/>
    <w:basedOn w:val="Normal"/>
    <w:link w:val="FooterChar"/>
    <w:uiPriority w:val="99"/>
    <w:unhideWhenUsed/>
    <w:rsid w:val="00055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27F"/>
  </w:style>
  <w:style w:type="paragraph" w:styleId="BalloonText">
    <w:name w:val="Balloon Text"/>
    <w:basedOn w:val="Normal"/>
    <w:link w:val="BalloonTextChar"/>
    <w:uiPriority w:val="99"/>
    <w:semiHidden/>
    <w:unhideWhenUsed/>
    <w:rsid w:val="002E6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628"/>
    <w:rPr>
      <w:rFonts w:ascii="Tahoma" w:hAnsi="Tahoma" w:cs="Tahoma"/>
      <w:sz w:val="16"/>
      <w:szCs w:val="16"/>
    </w:rPr>
  </w:style>
  <w:style w:type="table" w:styleId="TableGrid">
    <w:name w:val="Table Grid"/>
    <w:basedOn w:val="TableNormal"/>
    <w:uiPriority w:val="39"/>
    <w:rsid w:val="00FB6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B3E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locked/>
    <w:rsid w:val="00F7112D"/>
  </w:style>
  <w:style w:type="character" w:styleId="CommentReference">
    <w:name w:val="annotation reference"/>
    <w:basedOn w:val="DefaultParagraphFont"/>
    <w:semiHidden/>
    <w:unhideWhenUsed/>
    <w:rsid w:val="008C26EF"/>
    <w:rPr>
      <w:sz w:val="16"/>
      <w:szCs w:val="16"/>
    </w:rPr>
  </w:style>
  <w:style w:type="paragraph" w:styleId="CommentText">
    <w:name w:val="annotation text"/>
    <w:basedOn w:val="Normal"/>
    <w:link w:val="CommentTextChar"/>
    <w:uiPriority w:val="99"/>
    <w:unhideWhenUsed/>
    <w:rsid w:val="008C26EF"/>
    <w:pPr>
      <w:spacing w:line="240" w:lineRule="auto"/>
    </w:pPr>
    <w:rPr>
      <w:sz w:val="20"/>
      <w:szCs w:val="20"/>
    </w:rPr>
  </w:style>
  <w:style w:type="character" w:customStyle="1" w:styleId="CommentTextChar">
    <w:name w:val="Comment Text Char"/>
    <w:basedOn w:val="DefaultParagraphFont"/>
    <w:link w:val="CommentText"/>
    <w:uiPriority w:val="99"/>
    <w:rsid w:val="008C26EF"/>
    <w:rPr>
      <w:sz w:val="20"/>
      <w:szCs w:val="20"/>
    </w:rPr>
  </w:style>
  <w:style w:type="paragraph" w:styleId="CommentSubject">
    <w:name w:val="annotation subject"/>
    <w:basedOn w:val="CommentText"/>
    <w:next w:val="CommentText"/>
    <w:link w:val="CommentSubjectChar"/>
    <w:uiPriority w:val="99"/>
    <w:semiHidden/>
    <w:unhideWhenUsed/>
    <w:rsid w:val="008C26EF"/>
    <w:rPr>
      <w:b/>
      <w:bCs/>
    </w:rPr>
  </w:style>
  <w:style w:type="character" w:customStyle="1" w:styleId="CommentSubjectChar">
    <w:name w:val="Comment Subject Char"/>
    <w:basedOn w:val="CommentTextChar"/>
    <w:link w:val="CommentSubject"/>
    <w:uiPriority w:val="99"/>
    <w:semiHidden/>
    <w:rsid w:val="008C26EF"/>
    <w:rPr>
      <w:b/>
      <w:bCs/>
      <w:sz w:val="20"/>
      <w:szCs w:val="20"/>
    </w:rPr>
  </w:style>
  <w:style w:type="paragraph" w:styleId="Revision">
    <w:name w:val="Revision"/>
    <w:hidden/>
    <w:uiPriority w:val="99"/>
    <w:semiHidden/>
    <w:rsid w:val="008C26EF"/>
    <w:pPr>
      <w:spacing w:after="0" w:line="240" w:lineRule="auto"/>
    </w:pPr>
  </w:style>
  <w:style w:type="paragraph" w:styleId="PlainText">
    <w:name w:val="Plain Text"/>
    <w:basedOn w:val="Normal"/>
    <w:link w:val="PlainTextChar"/>
    <w:uiPriority w:val="99"/>
    <w:unhideWhenUsed/>
    <w:rsid w:val="005D6B4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D6B43"/>
    <w:rPr>
      <w:rFonts w:ascii="Consolas" w:hAnsi="Consolas"/>
      <w:sz w:val="21"/>
      <w:szCs w:val="21"/>
    </w:rPr>
  </w:style>
  <w:style w:type="paragraph" w:customStyle="1" w:styleId="bullets">
    <w:name w:val="bullets"/>
    <w:basedOn w:val="Normal"/>
    <w:rsid w:val="00A05715"/>
    <w:pPr>
      <w:widowControl w:val="0"/>
      <w:numPr>
        <w:numId w:val="5"/>
      </w:numPr>
      <w:snapToGrid w:val="0"/>
      <w:spacing w:before="100" w:after="0" w:line="240" w:lineRule="auto"/>
    </w:pPr>
    <w:rPr>
      <w:rFonts w:ascii="Times New Roman" w:eastAsia="SimSun" w:hAnsi="Times New Roman" w:cs="Arial"/>
      <w:sz w:val="24"/>
      <w:szCs w:val="20"/>
      <w:lang w:val="en-GB"/>
    </w:rPr>
  </w:style>
  <w:style w:type="paragraph" w:styleId="NoSpacing">
    <w:name w:val="No Spacing"/>
    <w:link w:val="NoSpacingChar"/>
    <w:uiPriority w:val="1"/>
    <w:qFormat/>
    <w:rsid w:val="00C30E48"/>
    <w:pPr>
      <w:spacing w:after="0" w:line="240" w:lineRule="auto"/>
    </w:pPr>
    <w:rPr>
      <w:rFonts w:eastAsiaTheme="minorEastAsia"/>
    </w:rPr>
  </w:style>
  <w:style w:type="character" w:customStyle="1" w:styleId="NoSpacingChar">
    <w:name w:val="No Spacing Char"/>
    <w:basedOn w:val="DefaultParagraphFont"/>
    <w:link w:val="NoSpacing"/>
    <w:uiPriority w:val="1"/>
    <w:rsid w:val="00C30E48"/>
    <w:rPr>
      <w:rFonts w:eastAsiaTheme="minorEastAsia"/>
    </w:rPr>
  </w:style>
  <w:style w:type="character" w:customStyle="1" w:styleId="Heading1Char">
    <w:name w:val="Heading 1 Char"/>
    <w:basedOn w:val="DefaultParagraphFont"/>
    <w:link w:val="Heading1"/>
    <w:uiPriority w:val="9"/>
    <w:rsid w:val="00C309A1"/>
    <w:rPr>
      <w:rFonts w:ascii="Arial" w:eastAsiaTheme="minorEastAsia" w:hAnsi="Arial" w:cs="Arial"/>
      <w:b/>
      <w:sz w:val="32"/>
      <w:szCs w:val="32"/>
    </w:rPr>
  </w:style>
  <w:style w:type="paragraph" w:styleId="FootnoteText">
    <w:name w:val="footnote text"/>
    <w:aliases w:val="single space Char,ft Char,Car Car Char,Car Char,single space,ft,Car Car,Car,footnote text,Texto nota pie IIRSA,Footnote reference,FA Fu,Footnote Text Char Char Char Char Char,Footnote Text Char Char Char Char,texto de nota al pie,FOOTNOTES"/>
    <w:basedOn w:val="Normal"/>
    <w:link w:val="FootnoteTextChar"/>
    <w:uiPriority w:val="99"/>
    <w:unhideWhenUsed/>
    <w:qFormat/>
    <w:rsid w:val="00C309A1"/>
    <w:pPr>
      <w:spacing w:after="0" w:line="240" w:lineRule="auto"/>
    </w:pPr>
    <w:rPr>
      <w:rFonts w:ascii="Calibri" w:eastAsia="MS Mincho" w:hAnsi="Calibri" w:cs="Arial"/>
      <w:sz w:val="20"/>
      <w:szCs w:val="20"/>
      <w:lang w:eastAsia="en-GB"/>
    </w:rPr>
  </w:style>
  <w:style w:type="character" w:customStyle="1" w:styleId="FootnoteTextChar">
    <w:name w:val="Footnote Text Char"/>
    <w:aliases w:val="single space Char Char,ft Char Char,Car Car Char Char,Car Char Char,single space Char1,ft Char1,Car Car Char1,Car Char1,footnote text Char,Texto nota pie IIRSA Char,Footnote reference Char,FA Fu Char,texto de nota al pie Char"/>
    <w:basedOn w:val="DefaultParagraphFont"/>
    <w:link w:val="FootnoteText"/>
    <w:uiPriority w:val="99"/>
    <w:rsid w:val="00C309A1"/>
    <w:rPr>
      <w:rFonts w:ascii="Calibri" w:eastAsia="MS Mincho" w:hAnsi="Calibri" w:cs="Arial"/>
      <w:sz w:val="20"/>
      <w:szCs w:val="20"/>
      <w:lang w:eastAsia="en-GB"/>
    </w:rPr>
  </w:style>
  <w:style w:type="character" w:styleId="FootnoteReference">
    <w:name w:val="footnote reference"/>
    <w:aliases w:val="ftref,Texto de nota al pie,footnote number Char Char Char, BVI fnr Char Char,BVI fnr Char Char, BVI fnr Car Car Char Char,BVI fnr Car Char Char, BVI fnr Car Car Car Car Char Char Char Char,BVI fnr Car Car Char Char,ftref Char,BVI fnr"/>
    <w:link w:val="footnotenumberCharChar"/>
    <w:uiPriority w:val="99"/>
    <w:unhideWhenUsed/>
    <w:qFormat/>
    <w:rsid w:val="00C309A1"/>
    <w:rPr>
      <w:vertAlign w:val="superscript"/>
    </w:rPr>
  </w:style>
  <w:style w:type="paragraph" w:customStyle="1" w:styleId="footnotenumberCharChar">
    <w:name w:val="footnote number Char Char"/>
    <w:aliases w:val=" BVI fnr Char,BVI fnr Char, BVI fnr Car Car Char,BVI fnr Car Char, BVI fnr Car Car Car Car Char Char Char, BVI fnr Car Car Car Car Char Char Char Char Char Char, BVI fnr Car Car Car Car Char Char,fr Char,BVI fnr Car Car Char"/>
    <w:basedOn w:val="Normal"/>
    <w:next w:val="FootnoteText"/>
    <w:link w:val="FootnoteReference"/>
    <w:uiPriority w:val="99"/>
    <w:rsid w:val="00C309A1"/>
    <w:pPr>
      <w:spacing w:after="160" w:line="240" w:lineRule="exact"/>
    </w:pPr>
    <w:rPr>
      <w:vertAlign w:val="superscript"/>
    </w:rPr>
  </w:style>
  <w:style w:type="paragraph" w:customStyle="1" w:styleId="Char2">
    <w:name w:val="Char2"/>
    <w:basedOn w:val="Normal"/>
    <w:rsid w:val="00CD6CC5"/>
    <w:pPr>
      <w:spacing w:after="160" w:line="240" w:lineRule="exact"/>
    </w:pPr>
    <w:rPr>
      <w:rFonts w:ascii="Times New Roman" w:eastAsia="Times New Roman" w:hAnsi="Times New Roman" w:cs="Times New Roman"/>
      <w:sz w:val="20"/>
      <w:szCs w:val="20"/>
      <w:vertAlign w:val="superscript"/>
      <w:lang w:val="de-DE" w:eastAsia="de-DE"/>
    </w:rPr>
  </w:style>
  <w:style w:type="character" w:styleId="Hyperlink">
    <w:name w:val="Hyperlink"/>
    <w:basedOn w:val="DefaultParagraphFont"/>
    <w:uiPriority w:val="99"/>
    <w:unhideWhenUsed/>
    <w:rsid w:val="006314F2"/>
    <w:rPr>
      <w:color w:val="0000FF" w:themeColor="hyperlink"/>
      <w:u w:val="single"/>
    </w:rPr>
  </w:style>
  <w:style w:type="character" w:styleId="UnresolvedMention">
    <w:name w:val="Unresolved Mention"/>
    <w:basedOn w:val="DefaultParagraphFont"/>
    <w:uiPriority w:val="99"/>
    <w:semiHidden/>
    <w:unhideWhenUsed/>
    <w:rsid w:val="00631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78360">
      <w:bodyDiv w:val="1"/>
      <w:marLeft w:val="0"/>
      <w:marRight w:val="0"/>
      <w:marTop w:val="0"/>
      <w:marBottom w:val="0"/>
      <w:divBdr>
        <w:top w:val="none" w:sz="0" w:space="0" w:color="auto"/>
        <w:left w:val="none" w:sz="0" w:space="0" w:color="auto"/>
        <w:bottom w:val="none" w:sz="0" w:space="0" w:color="auto"/>
        <w:right w:val="none" w:sz="0" w:space="0" w:color="auto"/>
      </w:divBdr>
    </w:div>
    <w:div w:id="580943092">
      <w:bodyDiv w:val="1"/>
      <w:marLeft w:val="0"/>
      <w:marRight w:val="0"/>
      <w:marTop w:val="0"/>
      <w:marBottom w:val="0"/>
      <w:divBdr>
        <w:top w:val="none" w:sz="0" w:space="0" w:color="auto"/>
        <w:left w:val="none" w:sz="0" w:space="0" w:color="auto"/>
        <w:bottom w:val="none" w:sz="0" w:space="0" w:color="auto"/>
        <w:right w:val="none" w:sz="0" w:space="0" w:color="auto"/>
      </w:divBdr>
    </w:div>
    <w:div w:id="622418469">
      <w:bodyDiv w:val="1"/>
      <w:marLeft w:val="0"/>
      <w:marRight w:val="0"/>
      <w:marTop w:val="0"/>
      <w:marBottom w:val="0"/>
      <w:divBdr>
        <w:top w:val="none" w:sz="0" w:space="0" w:color="auto"/>
        <w:left w:val="none" w:sz="0" w:space="0" w:color="auto"/>
        <w:bottom w:val="none" w:sz="0" w:space="0" w:color="auto"/>
        <w:right w:val="none" w:sz="0" w:space="0" w:color="auto"/>
      </w:divBdr>
    </w:div>
    <w:div w:id="917396904">
      <w:bodyDiv w:val="1"/>
      <w:marLeft w:val="0"/>
      <w:marRight w:val="0"/>
      <w:marTop w:val="0"/>
      <w:marBottom w:val="0"/>
      <w:divBdr>
        <w:top w:val="none" w:sz="0" w:space="0" w:color="auto"/>
        <w:left w:val="none" w:sz="0" w:space="0" w:color="auto"/>
        <w:bottom w:val="none" w:sz="0" w:space="0" w:color="auto"/>
        <w:right w:val="none" w:sz="0" w:space="0" w:color="auto"/>
      </w:divBdr>
      <w:divsChild>
        <w:div w:id="1584417175">
          <w:marLeft w:val="0"/>
          <w:marRight w:val="0"/>
          <w:marTop w:val="0"/>
          <w:marBottom w:val="0"/>
          <w:divBdr>
            <w:top w:val="none" w:sz="0" w:space="0" w:color="auto"/>
            <w:left w:val="none" w:sz="0" w:space="0" w:color="auto"/>
            <w:bottom w:val="none" w:sz="0" w:space="0" w:color="auto"/>
            <w:right w:val="none" w:sz="0" w:space="0" w:color="auto"/>
          </w:divBdr>
          <w:divsChild>
            <w:div w:id="441069607">
              <w:marLeft w:val="0"/>
              <w:marRight w:val="0"/>
              <w:marTop w:val="0"/>
              <w:marBottom w:val="0"/>
              <w:divBdr>
                <w:top w:val="none" w:sz="0" w:space="0" w:color="auto"/>
                <w:left w:val="none" w:sz="0" w:space="0" w:color="auto"/>
                <w:bottom w:val="none" w:sz="0" w:space="0" w:color="auto"/>
                <w:right w:val="none" w:sz="0" w:space="0" w:color="auto"/>
              </w:divBdr>
              <w:divsChild>
                <w:div w:id="1415929036">
                  <w:marLeft w:val="0"/>
                  <w:marRight w:val="0"/>
                  <w:marTop w:val="0"/>
                  <w:marBottom w:val="0"/>
                  <w:divBdr>
                    <w:top w:val="none" w:sz="0" w:space="0" w:color="auto"/>
                    <w:left w:val="none" w:sz="0" w:space="0" w:color="auto"/>
                    <w:bottom w:val="none" w:sz="0" w:space="0" w:color="auto"/>
                    <w:right w:val="none" w:sz="0" w:space="0" w:color="auto"/>
                  </w:divBdr>
                  <w:divsChild>
                    <w:div w:id="60098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822074">
      <w:bodyDiv w:val="1"/>
      <w:marLeft w:val="0"/>
      <w:marRight w:val="0"/>
      <w:marTop w:val="0"/>
      <w:marBottom w:val="0"/>
      <w:divBdr>
        <w:top w:val="none" w:sz="0" w:space="0" w:color="auto"/>
        <w:left w:val="none" w:sz="0" w:space="0" w:color="auto"/>
        <w:bottom w:val="none" w:sz="0" w:space="0" w:color="auto"/>
        <w:right w:val="none" w:sz="0" w:space="0" w:color="auto"/>
      </w:divBdr>
    </w:div>
    <w:div w:id="155458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hmed.ibrahim@plan-international.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tayeb.Izzeldin@plan-international.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nadi.Mohammed@plan-international.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nadi.mohammed@plan-internation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2" ma:contentTypeDescription="Create a new document." ma:contentTypeScope="" ma:versionID="15060e61d33da5f771b4078e6a0410b6">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b73d86cd928b8fde4a2f237a52597181"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84B6EBE-5E6D-4AFD-BA12-642973FCCA00}">
  <ds:schemaRefs>
    <ds:schemaRef ds:uri="http://schemas.microsoft.com/sharepoint/v3/contenttype/forms"/>
  </ds:schemaRefs>
</ds:datastoreItem>
</file>

<file path=customXml/itemProps2.xml><?xml version="1.0" encoding="utf-8"?>
<ds:datastoreItem xmlns:ds="http://schemas.openxmlformats.org/officeDocument/2006/customXml" ds:itemID="{A27684B9-20D7-454C-8037-B299E7D53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EAF568-998E-4CB2-8A4A-0A8273E7C6E8}">
  <ds:schemaRefs>
    <ds:schemaRef ds:uri="http://www.w3.org/XML/1998/namespace"/>
    <ds:schemaRef ds:uri="http://purl.org/dc/elements/1.1/"/>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f8607def-5d89-48d0-80fd-e6a799134c76"/>
    <ds:schemaRef ds:uri="a1581217-1297-4009-83af-da7713151191"/>
    <ds:schemaRef ds:uri="http://schemas.microsoft.com/office/2006/metadata/properties"/>
  </ds:schemaRefs>
</ds:datastoreItem>
</file>

<file path=customXml/itemProps4.xml><?xml version="1.0" encoding="utf-8"?>
<ds:datastoreItem xmlns:ds="http://schemas.openxmlformats.org/officeDocument/2006/customXml" ds:itemID="{E104F78D-48CF-4947-845B-8FC00033C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7678</Words>
  <Characters>43769</Characters>
  <Application>Microsoft Office Word</Application>
  <DocSecurity>4</DocSecurity>
  <Lines>364</Lines>
  <Paragraphs>102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Ahmed Ibrahim</cp:lastModifiedBy>
  <cp:revision>2</cp:revision>
  <cp:lastPrinted>2021-11-29T09:28:00Z</cp:lastPrinted>
  <dcterms:created xsi:type="dcterms:W3CDTF">2021-11-29T11:56:00Z</dcterms:created>
  <dcterms:modified xsi:type="dcterms:W3CDTF">2021-11-29T11:56:00Z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ies>
</file>